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b/>
          <w:sz w:val="30"/>
          <w:szCs w:val="30"/>
        </w:rPr>
      </w:pPr>
      <w:r>
        <w:rPr>
          <w:rFonts w:hint="eastAsia" w:ascii="仿宋" w:hAnsi="仿宋" w:eastAsia="仿宋" w:cs="仿宋"/>
          <w:b/>
          <w:sz w:val="30"/>
          <w:szCs w:val="30"/>
        </w:rPr>
        <w:t>附件五：</w:t>
      </w:r>
    </w:p>
    <w:p>
      <w:pPr>
        <w:spacing w:line="360" w:lineRule="auto"/>
        <w:rPr>
          <w:rFonts w:ascii="仿宋" w:hAnsi="仿宋" w:eastAsia="仿宋" w:cs="仿宋"/>
          <w:sz w:val="30"/>
          <w:szCs w:val="30"/>
        </w:rPr>
      </w:pPr>
    </w:p>
    <w:p>
      <w:pPr>
        <w:pStyle w:val="2"/>
        <w:rPr>
          <w:rFonts w:hint="default"/>
        </w:rPr>
      </w:pPr>
      <w:bookmarkStart w:id="0" w:name="_Toc532824483"/>
      <w:r>
        <w:t>关于对深圳市城市交通协会《章程》有关条款进行修改的议案</w:t>
      </w:r>
      <w:bookmarkEnd w:id="0"/>
    </w:p>
    <w:p/>
    <w:p>
      <w:pPr>
        <w:spacing w:line="520" w:lineRule="exact"/>
        <w:ind w:firstLine="614" w:firstLineChars="192"/>
        <w:jc w:val="both"/>
        <w:rPr>
          <w:rFonts w:ascii="仿宋" w:hAnsi="仿宋" w:eastAsia="仿宋"/>
          <w:bCs/>
          <w:sz w:val="32"/>
          <w:szCs w:val="32"/>
        </w:rPr>
      </w:pPr>
      <w:r>
        <w:rPr>
          <w:rFonts w:hint="eastAsia" w:ascii="仿宋" w:hAnsi="仿宋" w:eastAsia="仿宋"/>
          <w:bCs/>
          <w:sz w:val="32"/>
          <w:szCs w:val="32"/>
        </w:rPr>
        <w:t>根据社会组织改革发展的新形势和协会发展需要，为了适应民政局对社团工作的新要求，加强对《章程》的管理和规范，结合实际情况，拟对协会《章程》进行修改，具体内容如下：</w:t>
      </w:r>
    </w:p>
    <w:p>
      <w:pPr>
        <w:spacing w:line="520" w:lineRule="exact"/>
        <w:ind w:firstLine="640" w:firstLineChars="200"/>
        <w:jc w:val="both"/>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修改第四章、组织机构和负责人产生、罢免</w:t>
      </w:r>
    </w:p>
    <w:p>
      <w:pPr>
        <w:spacing w:line="520" w:lineRule="exact"/>
        <w:ind w:firstLine="640" w:firstLineChars="200"/>
        <w:jc w:val="both"/>
        <w:rPr>
          <w:rFonts w:ascii="仿宋" w:hAnsi="仿宋" w:eastAsia="仿宋" w:cs="仿宋"/>
          <w:b/>
          <w:bCs/>
          <w:sz w:val="32"/>
          <w:szCs w:val="32"/>
        </w:rPr>
      </w:pPr>
      <w:r>
        <w:rPr>
          <w:rFonts w:hint="eastAsia" w:ascii="仿宋" w:hAnsi="仿宋" w:eastAsia="仿宋"/>
          <w:sz w:val="32"/>
          <w:szCs w:val="32"/>
        </w:rPr>
        <w:t>原条款</w:t>
      </w:r>
      <w:r>
        <w:rPr>
          <w:rFonts w:ascii="仿宋" w:hAnsi="仿宋" w:eastAsia="仿宋"/>
          <w:sz w:val="32"/>
          <w:szCs w:val="32"/>
        </w:rPr>
        <w:t>：</w:t>
      </w:r>
      <w:r>
        <w:rPr>
          <w:rFonts w:hint="eastAsia" w:ascii="仿宋" w:hAnsi="仿宋" w:eastAsia="仿宋"/>
          <w:sz w:val="32"/>
          <w:szCs w:val="32"/>
        </w:rPr>
        <w:t>第二十七条 本协会会长为本协会法定代表人，不得兼任本协会秘书长</w:t>
      </w:r>
      <w:r>
        <w:rPr>
          <w:rFonts w:hint="eastAsia" w:ascii="仿宋" w:hAnsi="仿宋" w:eastAsia="仿宋"/>
          <w:b/>
          <w:bCs/>
          <w:sz w:val="32"/>
          <w:szCs w:val="32"/>
        </w:rPr>
        <w:t>修改为</w:t>
      </w:r>
      <w:r>
        <w:rPr>
          <w:rFonts w:ascii="仿宋" w:hAnsi="仿宋" w:eastAsia="仿宋"/>
          <w:b/>
          <w:bCs/>
          <w:sz w:val="32"/>
          <w:szCs w:val="32"/>
        </w:rPr>
        <w:t>：</w:t>
      </w:r>
      <w:r>
        <w:rPr>
          <w:rFonts w:hint="eastAsia" w:ascii="仿宋" w:hAnsi="仿宋" w:eastAsia="仿宋"/>
          <w:sz w:val="32"/>
          <w:szCs w:val="32"/>
        </w:rPr>
        <w:t>本团体法定</w:t>
      </w:r>
      <w:r>
        <w:rPr>
          <w:rFonts w:hint="eastAsia" w:ascii="仿宋" w:hAnsi="仿宋" w:eastAsia="仿宋" w:cs="仿宋"/>
          <w:sz w:val="32"/>
          <w:szCs w:val="32"/>
          <w:shd w:val="clear" w:color="auto" w:fill="FFFFFF"/>
        </w:rPr>
        <w:t>代表人由秘书长担任。如因特殊情况须由副理事长（副会长）担任法定代表人，应召开理事会表决后报业务主管单位审查并经社团登记管理机关批准同意后方可担任。</w:t>
      </w:r>
    </w:p>
    <w:p>
      <w:pPr>
        <w:spacing w:line="520" w:lineRule="exact"/>
        <w:ind w:firstLine="617" w:firstLineChars="192"/>
        <w:jc w:val="both"/>
        <w:rPr>
          <w:rFonts w:ascii="仿宋" w:hAnsi="仿宋" w:eastAsia="仿宋"/>
          <w:sz w:val="32"/>
          <w:szCs w:val="32"/>
        </w:rPr>
      </w:pPr>
      <w:r>
        <w:rPr>
          <w:rFonts w:hint="eastAsia" w:ascii="仿宋" w:hAnsi="仿宋" w:eastAsia="仿宋"/>
          <w:b/>
          <w:bCs/>
          <w:sz w:val="32"/>
          <w:szCs w:val="32"/>
        </w:rPr>
        <w:t>修改</w:t>
      </w:r>
      <w:r>
        <w:rPr>
          <w:rFonts w:ascii="仿宋" w:hAnsi="仿宋" w:eastAsia="仿宋"/>
          <w:b/>
          <w:bCs/>
          <w:sz w:val="32"/>
          <w:szCs w:val="32"/>
        </w:rPr>
        <w:t>说明：</w:t>
      </w:r>
      <w:r>
        <w:rPr>
          <w:rFonts w:ascii="仿宋" w:hAnsi="仿宋" w:eastAsia="仿宋"/>
          <w:sz w:val="32"/>
          <w:szCs w:val="32"/>
        </w:rPr>
        <w:t>会长</w:t>
      </w:r>
      <w:r>
        <w:rPr>
          <w:rFonts w:hint="eastAsia" w:ascii="仿宋" w:hAnsi="仿宋" w:eastAsia="仿宋"/>
          <w:sz w:val="32"/>
          <w:szCs w:val="32"/>
        </w:rPr>
        <w:t>一般由党政机关或国有企业领导兼任，均</w:t>
      </w:r>
      <w:r>
        <w:rPr>
          <w:rFonts w:ascii="仿宋" w:hAnsi="仿宋" w:eastAsia="仿宋"/>
          <w:sz w:val="32"/>
          <w:szCs w:val="32"/>
        </w:rPr>
        <w:t>在原单位担任重要领导职务、工作任务重、出差</w:t>
      </w:r>
      <w:r>
        <w:rPr>
          <w:rFonts w:hint="eastAsia" w:ascii="仿宋" w:hAnsi="仿宋" w:eastAsia="仿宋"/>
          <w:sz w:val="32"/>
          <w:szCs w:val="32"/>
        </w:rPr>
        <w:t>频率高，以及</w:t>
      </w:r>
      <w:r>
        <w:rPr>
          <w:rFonts w:ascii="仿宋" w:hAnsi="仿宋" w:eastAsia="仿宋"/>
          <w:sz w:val="32"/>
          <w:szCs w:val="32"/>
        </w:rPr>
        <w:t>时间</w:t>
      </w:r>
      <w:r>
        <w:rPr>
          <w:rFonts w:hint="eastAsia" w:ascii="仿宋" w:hAnsi="仿宋" w:eastAsia="仿宋"/>
          <w:sz w:val="32"/>
          <w:szCs w:val="32"/>
        </w:rPr>
        <w:t>不确定因素较多。当协会</w:t>
      </w:r>
      <w:r>
        <w:rPr>
          <w:rFonts w:ascii="仿宋" w:hAnsi="仿宋" w:eastAsia="仿宋"/>
          <w:sz w:val="32"/>
          <w:szCs w:val="32"/>
        </w:rPr>
        <w:t>领导</w:t>
      </w:r>
      <w:r>
        <w:rPr>
          <w:rFonts w:hint="eastAsia" w:ascii="仿宋" w:hAnsi="仿宋" w:eastAsia="仿宋"/>
          <w:sz w:val="32"/>
          <w:szCs w:val="32"/>
        </w:rPr>
        <w:t>职务</w:t>
      </w:r>
      <w:r>
        <w:rPr>
          <w:rFonts w:ascii="仿宋" w:hAnsi="仿宋" w:eastAsia="仿宋"/>
          <w:sz w:val="32"/>
          <w:szCs w:val="32"/>
        </w:rPr>
        <w:t>调整、变化</w:t>
      </w:r>
      <w:r>
        <w:rPr>
          <w:rFonts w:hint="eastAsia" w:ascii="仿宋" w:hAnsi="仿宋" w:eastAsia="仿宋"/>
          <w:sz w:val="32"/>
          <w:szCs w:val="32"/>
        </w:rPr>
        <w:t>时，</w:t>
      </w:r>
      <w:r>
        <w:rPr>
          <w:rFonts w:ascii="仿宋" w:hAnsi="仿宋" w:eastAsia="仿宋"/>
          <w:sz w:val="32"/>
          <w:szCs w:val="32"/>
        </w:rPr>
        <w:t>法定代表人变更手续</w:t>
      </w:r>
      <w:r>
        <w:rPr>
          <w:rFonts w:hint="eastAsia" w:ascii="仿宋" w:hAnsi="仿宋" w:eastAsia="仿宋"/>
          <w:sz w:val="32"/>
          <w:szCs w:val="32"/>
        </w:rPr>
        <w:t>繁</w:t>
      </w:r>
      <w:r>
        <w:rPr>
          <w:rFonts w:ascii="仿宋" w:hAnsi="仿宋" w:eastAsia="仿宋"/>
          <w:sz w:val="32"/>
          <w:szCs w:val="32"/>
        </w:rPr>
        <w:t>杂，</w:t>
      </w:r>
      <w:r>
        <w:rPr>
          <w:rFonts w:hint="eastAsia" w:ascii="仿宋" w:hAnsi="仿宋" w:eastAsia="仿宋"/>
          <w:sz w:val="32"/>
          <w:szCs w:val="32"/>
        </w:rPr>
        <w:t>因多种不确定因素给办理手续带来诸多不便，影响工作顺利推进，因此建议根据协会实际情况调整法定代表人。</w:t>
      </w:r>
    </w:p>
    <w:p>
      <w:pPr>
        <w:widowControl w:val="0"/>
        <w:adjustRightInd/>
        <w:snapToGrid/>
        <w:spacing w:after="0" w:line="520" w:lineRule="exact"/>
        <w:ind w:firstLine="640" w:firstLineChars="200"/>
        <w:jc w:val="both"/>
        <w:rPr>
          <w:rFonts w:ascii="黑体" w:hAnsi="黑体" w:eastAsia="黑体"/>
          <w:sz w:val="32"/>
          <w:szCs w:val="32"/>
        </w:rPr>
      </w:pPr>
      <w:r>
        <w:rPr>
          <w:rFonts w:hint="eastAsia" w:ascii="黑体" w:hAnsi="黑体" w:eastAsia="黑体"/>
          <w:sz w:val="32"/>
          <w:szCs w:val="32"/>
        </w:rPr>
        <w:t>二、新增党的建设和社会主义核心价值观有关内容入《章程》</w:t>
      </w:r>
    </w:p>
    <w:p>
      <w:pPr>
        <w:spacing w:line="52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（一）原条款：第一章总则第三条本会宗旨：</w:t>
      </w:r>
      <w:r>
        <w:rPr>
          <w:rFonts w:hint="eastAsia" w:ascii="仿宋" w:hAnsi="仿宋" w:eastAsia="仿宋" w:cs="宋体"/>
          <w:sz w:val="32"/>
          <w:szCs w:val="32"/>
        </w:rPr>
        <w:t>以经济建设为中心，团结和组织广大城市交通行业</w:t>
      </w:r>
      <w:r>
        <w:rPr>
          <w:rFonts w:hint="eastAsia" w:ascii="仿宋" w:hAnsi="仿宋" w:eastAsia="仿宋"/>
          <w:sz w:val="32"/>
          <w:szCs w:val="32"/>
        </w:rPr>
        <w:t>从业单位</w:t>
      </w:r>
      <w:r>
        <w:rPr>
          <w:rFonts w:hint="eastAsia" w:ascii="仿宋" w:hAnsi="仿宋" w:eastAsia="仿宋" w:cs="宋体"/>
          <w:sz w:val="32"/>
          <w:szCs w:val="32"/>
        </w:rPr>
        <w:t>，遵守国家法律和政策，遵守社会道德风尚，促进城市交通</w:t>
      </w:r>
      <w:r>
        <w:rPr>
          <w:rFonts w:hint="eastAsia" w:ascii="仿宋" w:hAnsi="仿宋" w:eastAsia="仿宋"/>
          <w:sz w:val="32"/>
          <w:szCs w:val="32"/>
        </w:rPr>
        <w:t>行业</w:t>
      </w:r>
      <w:r>
        <w:rPr>
          <w:rFonts w:hint="eastAsia" w:ascii="仿宋" w:hAnsi="仿宋" w:eastAsia="仿宋" w:cs="宋体"/>
          <w:sz w:val="32"/>
          <w:szCs w:val="32"/>
        </w:rPr>
        <w:t>的繁荣和发展，</w:t>
      </w:r>
      <w:r>
        <w:rPr>
          <w:rFonts w:hint="eastAsia" w:ascii="仿宋" w:hAnsi="仿宋" w:eastAsia="仿宋"/>
          <w:sz w:val="32"/>
          <w:szCs w:val="32"/>
        </w:rPr>
        <w:t>维护全体会员单位的合法权益，充分发挥桥梁和纽带作用，努力为会员单位服务</w:t>
      </w:r>
      <w:r>
        <w:rPr>
          <w:rFonts w:hint="eastAsia" w:ascii="仿宋" w:hAnsi="仿宋" w:eastAsia="仿宋" w:cs="宋体"/>
          <w:sz w:val="32"/>
          <w:szCs w:val="32"/>
        </w:rPr>
        <w:t>为宗旨。</w:t>
      </w:r>
      <w:r>
        <w:rPr>
          <w:rFonts w:hint="eastAsia" w:ascii="仿宋" w:hAnsi="仿宋" w:eastAsia="仿宋" w:cs="仿宋"/>
          <w:b/>
          <w:bCs/>
          <w:sz w:val="32"/>
          <w:szCs w:val="32"/>
          <w:shd w:val="clear" w:color="auto" w:fill="FFFFFF"/>
        </w:rPr>
        <w:t>增加</w:t>
      </w:r>
      <w:r>
        <w:rPr>
          <w:rFonts w:hint="eastAsia" w:ascii="仿宋" w:hAnsi="仿宋" w:eastAsia="仿宋" w:cs="宋体"/>
          <w:b/>
          <w:bCs/>
          <w:sz w:val="32"/>
          <w:szCs w:val="32"/>
        </w:rPr>
        <w:t>并修改</w:t>
      </w:r>
      <w:r>
        <w:rPr>
          <w:rFonts w:hint="eastAsia" w:ascii="仿宋" w:hAnsi="仿宋" w:eastAsia="仿宋" w:cs="仿宋"/>
          <w:b/>
          <w:bCs/>
          <w:sz w:val="32"/>
          <w:szCs w:val="32"/>
          <w:shd w:val="clear" w:color="auto" w:fill="FFFFFF"/>
        </w:rPr>
        <w:t>为：</w:t>
      </w:r>
      <w:r>
        <w:rPr>
          <w:rFonts w:hint="eastAsia" w:ascii="仿宋" w:hAnsi="仿宋" w:eastAsia="仿宋" w:cs="仿宋"/>
          <w:sz w:val="32"/>
          <w:szCs w:val="32"/>
          <w:shd w:val="clear" w:color="auto" w:fill="FFFFFF"/>
        </w:rPr>
        <w:t>本会宗旨：遵守宪法、法律、法规和国家政策。践行社会主义核心价值观，遵守社会道德风尚。</w:t>
      </w:r>
      <w:r>
        <w:rPr>
          <w:rFonts w:hint="eastAsia" w:ascii="仿宋" w:hAnsi="仿宋" w:eastAsia="仿宋" w:cs="宋体"/>
          <w:sz w:val="32"/>
          <w:szCs w:val="32"/>
        </w:rPr>
        <w:t>以经济建设为中心，团结和组织广大城市交通行业</w:t>
      </w:r>
      <w:r>
        <w:rPr>
          <w:rFonts w:hint="eastAsia" w:ascii="仿宋" w:hAnsi="仿宋" w:eastAsia="仿宋"/>
          <w:sz w:val="32"/>
          <w:szCs w:val="32"/>
        </w:rPr>
        <w:t>从业单位，</w:t>
      </w:r>
      <w:r>
        <w:rPr>
          <w:rFonts w:hint="eastAsia" w:ascii="仿宋" w:hAnsi="仿宋" w:eastAsia="仿宋" w:cs="宋体"/>
          <w:sz w:val="32"/>
          <w:szCs w:val="32"/>
        </w:rPr>
        <w:t>促进城市交通</w:t>
      </w:r>
      <w:r>
        <w:rPr>
          <w:rFonts w:hint="eastAsia" w:ascii="仿宋" w:hAnsi="仿宋" w:eastAsia="仿宋"/>
          <w:sz w:val="32"/>
          <w:szCs w:val="32"/>
        </w:rPr>
        <w:t>行业</w:t>
      </w:r>
      <w:r>
        <w:rPr>
          <w:rFonts w:hint="eastAsia" w:ascii="仿宋" w:hAnsi="仿宋" w:eastAsia="仿宋" w:cs="宋体"/>
          <w:sz w:val="32"/>
          <w:szCs w:val="32"/>
        </w:rPr>
        <w:t>的繁荣和发展，</w:t>
      </w:r>
      <w:r>
        <w:rPr>
          <w:rFonts w:hint="eastAsia" w:ascii="仿宋" w:hAnsi="仿宋" w:eastAsia="仿宋"/>
          <w:sz w:val="32"/>
          <w:szCs w:val="32"/>
        </w:rPr>
        <w:t>维护全体会员单位的合法权益，充分发挥桥梁和纽带作用，努力为会员单位服务</w:t>
      </w:r>
      <w:r>
        <w:rPr>
          <w:rFonts w:hint="eastAsia" w:ascii="仿宋" w:hAnsi="仿宋" w:eastAsia="仿宋" w:cs="宋体"/>
          <w:sz w:val="32"/>
          <w:szCs w:val="32"/>
        </w:rPr>
        <w:t>为宗旨。</w:t>
      </w:r>
    </w:p>
    <w:p>
      <w:pPr>
        <w:spacing w:line="52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rPr>
        <w:t>（二）增加第六章党建工作（第三十九条至第四十五条）。具体内容为：第三十九条本会支持中国共产党的领导，执行党的路线、方针和政策，走中国特色社会组织发展之路。第四十条本会根据中国共产党章程的规定，设立中国共产党的组织，开展党的活动，为党组织的活动提供必要条件。第四十一条本会党组织是党在交通行业中的战斗堡垒，发挥政治核心作用。基本职能是保证政治方向，团结凝聚群众，推动我市交通行业发展，建设先进文化，服务人才成长，加强党组织自身建设。第四十二条本会变更、撤并或注销，党组织应及时向上级党组织报告，并做好党员组织关系转移等相关工作；本会换届选举时，应先征求上级党组织对主要负责人审核意见。第四十三条本会为党组织开展活动、做好工作提供必要的场地、人员和经费支持，将党建工作经费纳入管理费用列支，支持党组织建设活动阵地。第四十四条本会支持社会组织领导班子与党组织领导班子交叉任职，优先推荐社会组织领导班子中的中共正式党员担任党的组织以及纪检组织领导。第四十五条本会支持党组织对社会组织重要事项决策、重要业务活动、大额经费开支、接收大额捐</w:t>
      </w:r>
      <w:r>
        <w:rPr>
          <w:rFonts w:hint="eastAsia" w:ascii="仿宋" w:hAnsi="仿宋" w:eastAsia="仿宋" w:cs="仿宋"/>
          <w:sz w:val="32"/>
          <w:szCs w:val="32"/>
          <w:shd w:val="clear" w:color="auto" w:fill="FFFFFF"/>
        </w:rPr>
        <w:t>赠、开展涉外活动等提出意见。</w:t>
      </w:r>
      <w:r>
        <w:rPr>
          <w:rFonts w:hint="eastAsia" w:ascii="宋体" w:hAnsi="宋体" w:eastAsia="宋体" w:cs="宋体"/>
          <w:sz w:val="32"/>
          <w:szCs w:val="32"/>
          <w:shd w:val="clear" w:color="auto" w:fill="FFFFFF"/>
        </w:rPr>
        <w:t> </w:t>
      </w:r>
    </w:p>
    <w:p>
      <w:pPr>
        <w:spacing w:line="520" w:lineRule="exact"/>
        <w:ind w:firstLine="643" w:firstLineChars="200"/>
        <w:jc w:val="both"/>
        <w:rPr>
          <w:rFonts w:ascii="仿宋" w:hAnsi="仿宋" w:eastAsia="仿宋"/>
          <w:sz w:val="32"/>
          <w:szCs w:val="32"/>
        </w:rPr>
      </w:pPr>
      <w:r>
        <w:rPr>
          <w:rFonts w:hint="eastAsia" w:ascii="仿宋" w:hAnsi="仿宋" w:eastAsia="仿宋"/>
          <w:b/>
          <w:bCs/>
          <w:sz w:val="32"/>
          <w:szCs w:val="32"/>
        </w:rPr>
        <w:t>修改</w:t>
      </w:r>
      <w:r>
        <w:rPr>
          <w:rFonts w:ascii="仿宋" w:hAnsi="仿宋" w:eastAsia="仿宋"/>
          <w:b/>
          <w:bCs/>
          <w:sz w:val="32"/>
          <w:szCs w:val="32"/>
        </w:rPr>
        <w:t>说明：</w:t>
      </w:r>
      <w:r>
        <w:rPr>
          <w:rFonts w:hint="eastAsia" w:ascii="仿宋" w:hAnsi="仿宋" w:eastAsia="仿宋"/>
          <w:sz w:val="32"/>
          <w:szCs w:val="32"/>
        </w:rPr>
        <w:t>协会已于今年10月正式成立党支部并开展党组织工作。按照民政部《关于在社会组织章程增加党的建设和社会主义核心价值观有关内容的通知》文件要求</w:t>
      </w:r>
      <w:r>
        <w:rPr>
          <w:rFonts w:ascii="仿宋" w:hAnsi="仿宋" w:eastAsia="仿宋"/>
          <w:sz w:val="32"/>
          <w:szCs w:val="32"/>
        </w:rPr>
        <w:t>：</w:t>
      </w:r>
      <w:r>
        <w:rPr>
          <w:rFonts w:hint="eastAsia" w:ascii="仿宋" w:hAnsi="仿宋" w:eastAsia="仿宋"/>
          <w:sz w:val="32"/>
          <w:szCs w:val="32"/>
        </w:rPr>
        <w:t>为深入学习贯彻习近平新时代中国特色社会主义思想和党的十九大、十九届二中、三中全会精神，认真贯彻落实习近平总书记关于社会主义核心价值观融入法治建设的重要指示精神，从源头上确保社会组织管理的正确政治方向和鲜明价值导向，民政局要求社会组织尽快在章程中增加党的建设和社会主义核心价值有关内容。</w:t>
      </w:r>
    </w:p>
    <w:p>
      <w:pPr>
        <w:spacing w:line="520" w:lineRule="exact"/>
        <w:ind w:firstLine="640" w:firstLineChars="200"/>
        <w:rPr>
          <w:rFonts w:ascii="仿宋" w:hAnsi="仿宋" w:eastAsia="仿宋"/>
          <w:sz w:val="32"/>
          <w:szCs w:val="32"/>
        </w:rPr>
      </w:pPr>
    </w:p>
    <w:p>
      <w:pPr>
        <w:spacing w:line="520" w:lineRule="exact"/>
        <w:ind w:firstLine="5120" w:firstLineChars="1600"/>
        <w:rPr>
          <w:rFonts w:ascii="仿宋" w:hAnsi="仿宋" w:eastAsia="仿宋" w:cs="仿宋"/>
          <w:sz w:val="32"/>
          <w:szCs w:val="32"/>
        </w:rPr>
      </w:pPr>
      <w:r>
        <w:rPr>
          <w:rFonts w:hint="eastAsia" w:ascii="仿宋" w:hAnsi="仿宋" w:eastAsia="仿宋" w:cs="仿宋"/>
          <w:sz w:val="32"/>
          <w:szCs w:val="32"/>
        </w:rPr>
        <w:t>深圳市城市交通协会</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2018年12月20日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91FAB"/>
    <w:rsid w:val="1409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0"/>
    <w:pPr>
      <w:widowControl w:val="0"/>
      <w:adjustRightInd/>
      <w:snapToGrid/>
      <w:spacing w:before="100" w:beforeAutospacing="1" w:after="100" w:afterAutospacing="1"/>
      <w:jc w:val="center"/>
      <w:outlineLvl w:val="0"/>
    </w:pPr>
    <w:rPr>
      <w:rFonts w:hint="eastAsia" w:ascii="宋体" w:hAnsi="宋体" w:eastAsia="宋体" w:cs="Times New Roman"/>
      <w:b/>
      <w:kern w:val="44"/>
      <w:sz w:val="44"/>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2018-12-26T08:32:00Z</dcterms:created>
  <dc:creator>Administrator</dc:creator>
  <cp:lastModifiedBy>Administrator</cp:lastModifiedBy>
  <dcterms:modified xsi:type="dcterms:W3CDTF">2018-12-26T08:32:38Z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