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0C7" w:rsidRDefault="0002772A">
      <w:pPr>
        <w:pStyle w:val="a4"/>
        <w:spacing w:before="0" w:beforeAutospacing="0" w:after="0" w:afterAutospacing="0" w:line="360" w:lineRule="auto"/>
        <w:rPr>
          <w:rFonts w:ascii="黑体" w:eastAsia="黑体" w:hAnsi="黑体"/>
          <w:bCs/>
          <w:color w:val="000000"/>
          <w:sz w:val="28"/>
          <w:szCs w:val="28"/>
        </w:rPr>
      </w:pPr>
      <w:r>
        <w:rPr>
          <w:rFonts w:ascii="黑体" w:eastAsia="黑体" w:hAnsi="黑体" w:hint="eastAsia"/>
          <w:bCs/>
          <w:color w:val="000000"/>
          <w:sz w:val="28"/>
          <w:szCs w:val="28"/>
        </w:rPr>
        <w:t>附件1：</w:t>
      </w:r>
    </w:p>
    <w:p w:rsidR="000360C7" w:rsidRDefault="000360C7">
      <w:pPr>
        <w:pStyle w:val="a4"/>
        <w:spacing w:before="0" w:beforeAutospacing="0" w:after="0" w:afterAutospacing="0" w:line="360" w:lineRule="auto"/>
        <w:jc w:val="center"/>
        <w:rPr>
          <w:b/>
          <w:bCs/>
          <w:color w:val="000000"/>
          <w:sz w:val="28"/>
          <w:szCs w:val="28"/>
        </w:rPr>
      </w:pPr>
    </w:p>
    <w:p w:rsidR="000360C7" w:rsidRDefault="0002772A">
      <w:pPr>
        <w:pStyle w:val="a4"/>
        <w:spacing w:before="0" w:beforeAutospacing="0" w:after="0" w:afterAutospacing="0" w:line="360" w:lineRule="auto"/>
        <w:jc w:val="center"/>
        <w:rPr>
          <w:b/>
          <w:bCs/>
          <w:color w:val="000000"/>
          <w:sz w:val="36"/>
          <w:szCs w:val="36"/>
        </w:rPr>
      </w:pPr>
      <w:r>
        <w:rPr>
          <w:rFonts w:hint="eastAsia"/>
          <w:b/>
          <w:bCs/>
          <w:color w:val="000000"/>
          <w:sz w:val="36"/>
          <w:szCs w:val="36"/>
        </w:rPr>
        <w:t>深圳市交通建设行业年度优秀人物评选办法</w:t>
      </w:r>
    </w:p>
    <w:p w:rsidR="000360C7" w:rsidRDefault="000360C7">
      <w:pPr>
        <w:pStyle w:val="a4"/>
        <w:spacing w:before="0" w:beforeAutospacing="0" w:after="0" w:afterAutospacing="0" w:line="360" w:lineRule="auto"/>
        <w:jc w:val="center"/>
        <w:rPr>
          <w:b/>
          <w:bCs/>
          <w:color w:val="000000"/>
          <w:sz w:val="28"/>
          <w:szCs w:val="28"/>
        </w:rPr>
      </w:pPr>
    </w:p>
    <w:p w:rsidR="000360C7" w:rsidRDefault="0002772A">
      <w:pPr>
        <w:pStyle w:val="a4"/>
        <w:spacing w:before="0" w:beforeAutospacing="0" w:after="0" w:afterAutospacing="0" w:line="360" w:lineRule="auto"/>
        <w:jc w:val="center"/>
        <w:rPr>
          <w:b/>
          <w:color w:val="000000"/>
          <w:sz w:val="28"/>
          <w:szCs w:val="28"/>
        </w:rPr>
      </w:pPr>
      <w:r>
        <w:rPr>
          <w:rFonts w:hint="eastAsia"/>
          <w:b/>
          <w:color w:val="000000"/>
          <w:sz w:val="28"/>
          <w:szCs w:val="28"/>
        </w:rPr>
        <w:t>第一章　总则</w:t>
      </w:r>
    </w:p>
    <w:p w:rsidR="000360C7" w:rsidRDefault="0002772A">
      <w:pPr>
        <w:pStyle w:val="a4"/>
        <w:spacing w:line="360" w:lineRule="auto"/>
        <w:rPr>
          <w:color w:val="000000"/>
          <w:sz w:val="28"/>
          <w:szCs w:val="28"/>
        </w:rPr>
      </w:pPr>
      <w:bookmarkStart w:id="0" w:name="1"/>
      <w:r>
        <w:rPr>
          <w:rFonts w:hint="eastAsia"/>
          <w:b/>
          <w:color w:val="000000"/>
          <w:sz w:val="28"/>
          <w:szCs w:val="28"/>
        </w:rPr>
        <w:t>第一条</w:t>
      </w:r>
      <w:bookmarkEnd w:id="0"/>
      <w:r>
        <w:rPr>
          <w:rFonts w:hint="eastAsia"/>
          <w:color w:val="000000"/>
          <w:sz w:val="28"/>
          <w:szCs w:val="28"/>
        </w:rPr>
        <w:t xml:space="preserve">　根据党中央、国务院关于建设交通强国的总目标和要求，交通综合实力和国际竞争力须位于前列，则交通建设领域需要涌现越来越多的优秀人物。为了激励交通建设领域</w:t>
      </w:r>
      <w:r>
        <w:rPr>
          <w:rFonts w:hint="eastAsia"/>
          <w:b/>
          <w:color w:val="000000"/>
          <w:sz w:val="28"/>
          <w:szCs w:val="28"/>
        </w:rPr>
        <w:t>广大优秀</w:t>
      </w:r>
      <w:r>
        <w:rPr>
          <w:rFonts w:hint="eastAsia"/>
          <w:color w:val="000000"/>
          <w:sz w:val="28"/>
          <w:szCs w:val="28"/>
        </w:rPr>
        <w:t>从业</w:t>
      </w:r>
      <w:bookmarkStart w:id="1" w:name="_GoBack"/>
      <w:bookmarkEnd w:id="1"/>
      <w:r>
        <w:rPr>
          <w:rFonts w:hint="eastAsia"/>
          <w:color w:val="000000"/>
          <w:sz w:val="28"/>
          <w:szCs w:val="28"/>
        </w:rPr>
        <w:t>者提升</w:t>
      </w:r>
      <w:r>
        <w:rPr>
          <w:rFonts w:hint="eastAsia"/>
          <w:b/>
          <w:color w:val="000000"/>
          <w:sz w:val="28"/>
          <w:szCs w:val="28"/>
        </w:rPr>
        <w:t>职业荣誉感和专业价值感、</w:t>
      </w:r>
      <w:r>
        <w:rPr>
          <w:rFonts w:hint="eastAsia"/>
          <w:color w:val="000000"/>
          <w:sz w:val="28"/>
          <w:szCs w:val="28"/>
        </w:rPr>
        <w:t>引领更多人才对职业成长与综合素养有明确方向，评选及表彰深圳市交通</w:t>
      </w:r>
      <w:r>
        <w:rPr>
          <w:rFonts w:hint="eastAsia"/>
          <w:bCs/>
          <w:color w:val="000000"/>
          <w:sz w:val="28"/>
          <w:szCs w:val="28"/>
        </w:rPr>
        <w:t>建设行业</w:t>
      </w:r>
      <w:r>
        <w:rPr>
          <w:rFonts w:hint="eastAsia"/>
          <w:color w:val="000000"/>
          <w:sz w:val="28"/>
          <w:szCs w:val="28"/>
        </w:rPr>
        <w:t>年度优秀人物，特制定本办法。</w:t>
      </w:r>
    </w:p>
    <w:p w:rsidR="000360C7" w:rsidRDefault="0002772A">
      <w:pPr>
        <w:pStyle w:val="a4"/>
        <w:spacing w:before="0" w:beforeAutospacing="0" w:after="0" w:afterAutospacing="0" w:line="360" w:lineRule="auto"/>
        <w:rPr>
          <w:sz w:val="28"/>
          <w:szCs w:val="28"/>
        </w:rPr>
      </w:pPr>
      <w:r>
        <w:rPr>
          <w:rFonts w:hint="eastAsia"/>
          <w:b/>
          <w:color w:val="000000"/>
          <w:sz w:val="28"/>
          <w:szCs w:val="28"/>
        </w:rPr>
        <w:t>第二条</w:t>
      </w:r>
      <w:r>
        <w:rPr>
          <w:rFonts w:hint="eastAsia"/>
          <w:color w:val="000000"/>
          <w:sz w:val="28"/>
          <w:szCs w:val="28"/>
        </w:rPr>
        <w:t xml:space="preserve">　深圳市交通建设行业年度优秀人物分为，年度优秀企业家、年度优秀总工程师、年度优秀项目经</w:t>
      </w:r>
      <w:r>
        <w:rPr>
          <w:rFonts w:hint="eastAsia"/>
          <w:sz w:val="28"/>
          <w:szCs w:val="28"/>
        </w:rPr>
        <w:t>理、年度优秀技术工作者、年度优秀通讯员，每年评选一次，可连选连任。其中，年度优秀企业家和年度优秀总工程师，每年度均不超过6名；年度优秀项目经理、年度优秀技术工作者和年度优秀通讯员，每年度均不超过20名。</w:t>
      </w:r>
    </w:p>
    <w:p w:rsidR="000360C7" w:rsidRDefault="0002772A">
      <w:pPr>
        <w:pStyle w:val="a4"/>
        <w:spacing w:before="0" w:beforeAutospacing="0" w:after="0" w:afterAutospacing="0" w:line="360" w:lineRule="auto"/>
        <w:rPr>
          <w:sz w:val="28"/>
          <w:szCs w:val="28"/>
        </w:rPr>
      </w:pPr>
      <w:r>
        <w:rPr>
          <w:rFonts w:hint="eastAsia"/>
          <w:b/>
          <w:sz w:val="28"/>
          <w:szCs w:val="28"/>
        </w:rPr>
        <w:t xml:space="preserve">第三条 </w:t>
      </w:r>
      <w:r>
        <w:rPr>
          <w:rFonts w:hint="eastAsia"/>
          <w:bCs/>
          <w:sz w:val="28"/>
          <w:szCs w:val="28"/>
        </w:rPr>
        <w:t>每年度</w:t>
      </w:r>
      <w:r>
        <w:rPr>
          <w:rFonts w:hint="eastAsia"/>
          <w:sz w:val="28"/>
          <w:szCs w:val="28"/>
        </w:rPr>
        <w:t>同一家单位的年度优秀企业家、年度优秀总工程师、年度优秀通讯员，人数申报均不超过1名；年度优秀项目经理、年度优秀技术工作者申报人数均不超过2名。同一人每年度只可申报一个类别。</w:t>
      </w:r>
    </w:p>
    <w:p w:rsidR="000360C7" w:rsidRDefault="0002772A">
      <w:pPr>
        <w:pStyle w:val="a4"/>
        <w:spacing w:before="0" w:beforeAutospacing="0" w:after="0" w:afterAutospacing="0" w:line="360" w:lineRule="auto"/>
        <w:rPr>
          <w:sz w:val="28"/>
          <w:szCs w:val="28"/>
        </w:rPr>
      </w:pPr>
      <w:r>
        <w:rPr>
          <w:rFonts w:hint="eastAsia"/>
          <w:b/>
          <w:sz w:val="28"/>
          <w:szCs w:val="28"/>
        </w:rPr>
        <w:t xml:space="preserve">第四条 </w:t>
      </w:r>
      <w:r>
        <w:rPr>
          <w:rFonts w:hint="eastAsia"/>
          <w:sz w:val="28"/>
          <w:szCs w:val="28"/>
        </w:rPr>
        <w:t>深圳市城市交通协会（以下简称“本会”）组织开展年度优秀人物评选及表彰工作。评选及表彰不收取申报单位和申报人的任何费用。</w:t>
      </w:r>
    </w:p>
    <w:p w:rsidR="000360C7" w:rsidRDefault="0002772A">
      <w:pPr>
        <w:pStyle w:val="a4"/>
        <w:spacing w:before="0" w:beforeAutospacing="0" w:after="0" w:afterAutospacing="0" w:line="360" w:lineRule="auto"/>
        <w:rPr>
          <w:color w:val="000000"/>
          <w:sz w:val="28"/>
          <w:szCs w:val="28"/>
        </w:rPr>
      </w:pPr>
      <w:r>
        <w:rPr>
          <w:rFonts w:hint="eastAsia"/>
          <w:b/>
          <w:bCs/>
          <w:color w:val="000000"/>
          <w:sz w:val="28"/>
          <w:szCs w:val="28"/>
        </w:rPr>
        <w:t xml:space="preserve">第五条 </w:t>
      </w:r>
      <w:r>
        <w:rPr>
          <w:rFonts w:hint="eastAsia"/>
          <w:color w:val="000000"/>
          <w:sz w:val="28"/>
          <w:szCs w:val="28"/>
        </w:rPr>
        <w:t>深圳市交通建设行业年度优秀人物的评选工作，应当遵循公平、公正、公开、客观的原则。</w:t>
      </w:r>
    </w:p>
    <w:p w:rsidR="000360C7" w:rsidRDefault="0002772A">
      <w:pPr>
        <w:pStyle w:val="a4"/>
        <w:spacing w:before="0" w:beforeAutospacing="0" w:after="0" w:afterAutospacing="0" w:line="360" w:lineRule="auto"/>
        <w:jc w:val="center"/>
        <w:rPr>
          <w:b/>
          <w:color w:val="000000"/>
          <w:sz w:val="28"/>
          <w:szCs w:val="28"/>
        </w:rPr>
      </w:pPr>
      <w:r>
        <w:rPr>
          <w:rFonts w:hint="eastAsia"/>
          <w:b/>
          <w:color w:val="000000"/>
          <w:sz w:val="28"/>
          <w:szCs w:val="28"/>
        </w:rPr>
        <w:lastRenderedPageBreak/>
        <w:t>第二章　申报人条件</w:t>
      </w:r>
    </w:p>
    <w:p w:rsidR="000360C7" w:rsidRDefault="0002772A">
      <w:pPr>
        <w:pStyle w:val="a4"/>
        <w:spacing w:before="0" w:beforeAutospacing="0" w:after="0" w:afterAutospacing="0" w:line="360" w:lineRule="auto"/>
        <w:rPr>
          <w:color w:val="000000"/>
          <w:sz w:val="28"/>
          <w:szCs w:val="28"/>
        </w:rPr>
      </w:pPr>
      <w:r>
        <w:rPr>
          <w:rFonts w:hint="eastAsia"/>
          <w:b/>
          <w:color w:val="000000"/>
          <w:sz w:val="28"/>
          <w:szCs w:val="28"/>
        </w:rPr>
        <w:t xml:space="preserve">第六条　</w:t>
      </w:r>
      <w:r>
        <w:rPr>
          <w:rFonts w:hint="eastAsia"/>
          <w:color w:val="000000"/>
          <w:sz w:val="28"/>
          <w:szCs w:val="28"/>
        </w:rPr>
        <w:t>年度优秀人物的申报人，应同时具备下列基本条件：</w:t>
      </w:r>
    </w:p>
    <w:p w:rsidR="000360C7" w:rsidRDefault="0002772A">
      <w:pPr>
        <w:pStyle w:val="a4"/>
        <w:spacing w:before="0" w:beforeAutospacing="0" w:after="0" w:afterAutospacing="0" w:line="360" w:lineRule="auto"/>
        <w:rPr>
          <w:color w:val="000000"/>
          <w:sz w:val="28"/>
          <w:szCs w:val="28"/>
        </w:rPr>
      </w:pPr>
      <w:r>
        <w:rPr>
          <w:rFonts w:hint="eastAsia"/>
          <w:color w:val="000000"/>
          <w:sz w:val="28"/>
          <w:szCs w:val="28"/>
        </w:rPr>
        <w:t>   1、任职于本会会员单位，能提供企业盖公章的聘用或任命文件；</w:t>
      </w:r>
    </w:p>
    <w:p w:rsidR="000360C7" w:rsidRDefault="0002772A">
      <w:pPr>
        <w:pStyle w:val="a4"/>
        <w:spacing w:before="0" w:beforeAutospacing="0" w:after="0" w:afterAutospacing="0" w:line="360" w:lineRule="auto"/>
        <w:rPr>
          <w:color w:val="000000"/>
          <w:sz w:val="28"/>
          <w:szCs w:val="28"/>
        </w:rPr>
      </w:pPr>
      <w:r>
        <w:rPr>
          <w:rFonts w:hint="eastAsia"/>
          <w:color w:val="000000"/>
          <w:sz w:val="28"/>
          <w:szCs w:val="28"/>
        </w:rPr>
        <w:t>   2、具有本科及以上学历或中级及以上职称；</w:t>
      </w:r>
    </w:p>
    <w:p w:rsidR="000360C7" w:rsidRDefault="0002772A">
      <w:pPr>
        <w:pStyle w:val="a4"/>
        <w:spacing w:before="0" w:beforeAutospacing="0" w:after="0" w:afterAutospacing="0" w:line="360" w:lineRule="auto"/>
        <w:rPr>
          <w:color w:val="000000"/>
          <w:sz w:val="28"/>
          <w:szCs w:val="28"/>
        </w:rPr>
      </w:pPr>
      <w:r>
        <w:rPr>
          <w:rFonts w:hint="eastAsia"/>
          <w:color w:val="000000"/>
          <w:sz w:val="28"/>
          <w:szCs w:val="28"/>
        </w:rPr>
        <w:t>   3、遵纪守法，具有良好的职业道德；</w:t>
      </w:r>
    </w:p>
    <w:p w:rsidR="000360C7" w:rsidRDefault="0002772A">
      <w:pPr>
        <w:pStyle w:val="a4"/>
        <w:spacing w:before="0" w:beforeAutospacing="0" w:after="0" w:afterAutospacing="0" w:line="360" w:lineRule="auto"/>
        <w:ind w:firstLineChars="300" w:firstLine="840"/>
        <w:rPr>
          <w:color w:val="000000"/>
          <w:sz w:val="28"/>
          <w:szCs w:val="28"/>
        </w:rPr>
      </w:pPr>
      <w:r>
        <w:rPr>
          <w:color w:val="000000"/>
          <w:sz w:val="28"/>
          <w:szCs w:val="28"/>
        </w:rPr>
        <w:t>4</w:t>
      </w:r>
      <w:r>
        <w:rPr>
          <w:rFonts w:hint="eastAsia"/>
          <w:color w:val="000000"/>
          <w:sz w:val="28"/>
          <w:szCs w:val="28"/>
        </w:rPr>
        <w:t>、最近三年个人无建设行政处罚记录，无违法犯罪行为，未发生个人言行造成社会影响的任何负面事件。</w:t>
      </w:r>
    </w:p>
    <w:p w:rsidR="000360C7" w:rsidRDefault="0002772A">
      <w:pPr>
        <w:pStyle w:val="a4"/>
        <w:spacing w:before="0" w:beforeAutospacing="0" w:after="0" w:afterAutospacing="0" w:line="360" w:lineRule="auto"/>
        <w:rPr>
          <w:color w:val="000000"/>
          <w:sz w:val="28"/>
          <w:szCs w:val="28"/>
        </w:rPr>
      </w:pPr>
      <w:r>
        <w:rPr>
          <w:rFonts w:hint="eastAsia"/>
          <w:b/>
          <w:color w:val="000000"/>
          <w:sz w:val="28"/>
          <w:szCs w:val="28"/>
        </w:rPr>
        <w:t xml:space="preserve">第七条　</w:t>
      </w:r>
      <w:r>
        <w:rPr>
          <w:rFonts w:hint="eastAsia"/>
          <w:color w:val="000000"/>
          <w:sz w:val="28"/>
          <w:szCs w:val="28"/>
        </w:rPr>
        <w:t>年度优秀企业家申报人，尚应具备下列条件：</w:t>
      </w:r>
    </w:p>
    <w:p w:rsidR="000360C7" w:rsidRDefault="0002772A">
      <w:pPr>
        <w:pStyle w:val="a4"/>
        <w:spacing w:before="0" w:beforeAutospacing="0" w:after="0" w:afterAutospacing="0" w:line="360" w:lineRule="auto"/>
        <w:ind w:firstLineChars="300" w:firstLine="840"/>
        <w:rPr>
          <w:color w:val="000000"/>
          <w:sz w:val="28"/>
          <w:szCs w:val="28"/>
        </w:rPr>
      </w:pPr>
      <w:r>
        <w:rPr>
          <w:rFonts w:hint="eastAsia"/>
          <w:color w:val="000000"/>
          <w:sz w:val="28"/>
          <w:szCs w:val="28"/>
        </w:rPr>
        <w:t>1、原则上担任所在单位的董事长、</w:t>
      </w:r>
      <w:r w:rsidR="008323E2" w:rsidRPr="00A04CBE">
        <w:rPr>
          <w:rFonts w:hint="eastAsia"/>
          <w:color w:val="0033CC"/>
          <w:sz w:val="28"/>
          <w:szCs w:val="28"/>
        </w:rPr>
        <w:t>（执行）</w:t>
      </w:r>
      <w:r w:rsidR="008323E2">
        <w:rPr>
          <w:rFonts w:hint="eastAsia"/>
          <w:color w:val="000000"/>
          <w:sz w:val="28"/>
          <w:szCs w:val="28"/>
        </w:rPr>
        <w:t>总经理</w:t>
      </w:r>
      <w:r>
        <w:rPr>
          <w:rFonts w:hint="eastAsia"/>
          <w:color w:val="000000"/>
          <w:sz w:val="28"/>
          <w:szCs w:val="28"/>
        </w:rPr>
        <w:t>等</w:t>
      </w:r>
      <w:r w:rsidR="008323E2">
        <w:rPr>
          <w:rFonts w:hint="eastAsia"/>
          <w:color w:val="000000"/>
          <w:sz w:val="28"/>
          <w:szCs w:val="28"/>
        </w:rPr>
        <w:t>高层</w:t>
      </w:r>
      <w:r>
        <w:rPr>
          <w:rFonts w:hint="eastAsia"/>
          <w:color w:val="000000"/>
          <w:sz w:val="28"/>
          <w:szCs w:val="28"/>
        </w:rPr>
        <w:t>职务；</w:t>
      </w:r>
    </w:p>
    <w:p w:rsidR="000360C7" w:rsidRDefault="0002772A">
      <w:pPr>
        <w:pStyle w:val="a4"/>
        <w:spacing w:before="0" w:beforeAutospacing="0" w:after="0" w:afterAutospacing="0" w:line="360" w:lineRule="auto"/>
        <w:ind w:firstLineChars="300" w:firstLine="840"/>
        <w:rPr>
          <w:color w:val="000000"/>
          <w:sz w:val="28"/>
          <w:szCs w:val="28"/>
        </w:rPr>
      </w:pPr>
      <w:r>
        <w:rPr>
          <w:color w:val="000000"/>
          <w:sz w:val="28"/>
          <w:szCs w:val="28"/>
        </w:rPr>
        <w:t>2</w:t>
      </w:r>
      <w:r>
        <w:rPr>
          <w:rFonts w:hint="eastAsia"/>
          <w:color w:val="000000"/>
          <w:sz w:val="28"/>
          <w:szCs w:val="28"/>
        </w:rPr>
        <w:t>、在现企业工作5年以上，在现岗位任职3年以上；</w:t>
      </w:r>
    </w:p>
    <w:p w:rsidR="000360C7" w:rsidRDefault="0002772A">
      <w:pPr>
        <w:pStyle w:val="a4"/>
        <w:spacing w:before="0" w:beforeAutospacing="0" w:after="0" w:afterAutospacing="0" w:line="360" w:lineRule="auto"/>
        <w:ind w:firstLineChars="300" w:firstLine="840"/>
        <w:rPr>
          <w:color w:val="000000"/>
          <w:sz w:val="28"/>
          <w:szCs w:val="28"/>
        </w:rPr>
      </w:pPr>
      <w:r>
        <w:rPr>
          <w:color w:val="000000"/>
          <w:sz w:val="28"/>
          <w:szCs w:val="28"/>
        </w:rPr>
        <w:t>3</w:t>
      </w:r>
      <w:r>
        <w:rPr>
          <w:rFonts w:hint="eastAsia"/>
          <w:color w:val="000000"/>
          <w:sz w:val="28"/>
          <w:szCs w:val="28"/>
        </w:rPr>
        <w:t>、申报年度，所在企业至少具备一项：</w:t>
      </w:r>
      <w:r w:rsidR="00CD4A36">
        <w:rPr>
          <w:color w:val="000000"/>
          <w:sz w:val="28"/>
          <w:szCs w:val="28"/>
        </w:rPr>
        <w:fldChar w:fldCharType="begin"/>
      </w:r>
      <w:r>
        <w:rPr>
          <w:color w:val="000000"/>
          <w:sz w:val="28"/>
          <w:szCs w:val="28"/>
        </w:rPr>
        <w:instrText xml:space="preserve"> </w:instrText>
      </w:r>
      <w:r>
        <w:rPr>
          <w:rFonts w:hint="eastAsia"/>
          <w:color w:val="000000"/>
          <w:sz w:val="28"/>
          <w:szCs w:val="28"/>
        </w:rPr>
        <w:instrText>= 1 \* GB3</w:instrText>
      </w:r>
      <w:r>
        <w:rPr>
          <w:color w:val="000000"/>
          <w:sz w:val="28"/>
          <w:szCs w:val="28"/>
        </w:rPr>
        <w:instrText xml:space="preserve"> </w:instrText>
      </w:r>
      <w:r w:rsidR="00CD4A36">
        <w:rPr>
          <w:color w:val="000000"/>
          <w:sz w:val="28"/>
          <w:szCs w:val="28"/>
        </w:rPr>
        <w:fldChar w:fldCharType="separate"/>
      </w:r>
      <w:r>
        <w:rPr>
          <w:rFonts w:hint="eastAsia"/>
          <w:color w:val="000000"/>
          <w:sz w:val="28"/>
          <w:szCs w:val="28"/>
        </w:rPr>
        <w:t>①</w:t>
      </w:r>
      <w:r w:rsidR="00CD4A36">
        <w:rPr>
          <w:color w:val="000000"/>
          <w:sz w:val="28"/>
          <w:szCs w:val="28"/>
        </w:rPr>
        <w:fldChar w:fldCharType="end"/>
      </w:r>
      <w:r>
        <w:rPr>
          <w:rFonts w:hint="eastAsia"/>
          <w:color w:val="000000"/>
          <w:sz w:val="28"/>
          <w:szCs w:val="28"/>
        </w:rPr>
        <w:t>主要经济技术指标处于行业领先地位；</w:t>
      </w:r>
      <w:r w:rsidR="00CD4A36">
        <w:rPr>
          <w:color w:val="000000"/>
          <w:sz w:val="28"/>
          <w:szCs w:val="28"/>
        </w:rPr>
        <w:fldChar w:fldCharType="begin"/>
      </w:r>
      <w:r>
        <w:rPr>
          <w:color w:val="000000"/>
          <w:sz w:val="28"/>
          <w:szCs w:val="28"/>
        </w:rPr>
        <w:instrText xml:space="preserve"> </w:instrText>
      </w:r>
      <w:r>
        <w:rPr>
          <w:rFonts w:hint="eastAsia"/>
          <w:color w:val="000000"/>
          <w:sz w:val="28"/>
          <w:szCs w:val="28"/>
        </w:rPr>
        <w:instrText>= 2 \* GB3</w:instrText>
      </w:r>
      <w:r>
        <w:rPr>
          <w:color w:val="000000"/>
          <w:sz w:val="28"/>
          <w:szCs w:val="28"/>
        </w:rPr>
        <w:instrText xml:space="preserve"> </w:instrText>
      </w:r>
      <w:r w:rsidR="00CD4A36">
        <w:rPr>
          <w:color w:val="000000"/>
          <w:sz w:val="28"/>
          <w:szCs w:val="28"/>
        </w:rPr>
        <w:fldChar w:fldCharType="separate"/>
      </w:r>
      <w:r>
        <w:rPr>
          <w:rFonts w:hint="eastAsia"/>
          <w:color w:val="000000"/>
          <w:sz w:val="28"/>
          <w:szCs w:val="28"/>
        </w:rPr>
        <w:t>②</w:t>
      </w:r>
      <w:r w:rsidR="00CD4A36">
        <w:rPr>
          <w:color w:val="000000"/>
          <w:sz w:val="28"/>
          <w:szCs w:val="28"/>
        </w:rPr>
        <w:fldChar w:fldCharType="end"/>
      </w:r>
      <w:r>
        <w:rPr>
          <w:rFonts w:hint="eastAsia"/>
          <w:color w:val="000000"/>
          <w:sz w:val="28"/>
          <w:szCs w:val="28"/>
        </w:rPr>
        <w:t>所在行政区域纳税前十；</w:t>
      </w:r>
      <w:r w:rsidR="00CD4A36">
        <w:rPr>
          <w:color w:val="000000"/>
          <w:sz w:val="28"/>
          <w:szCs w:val="28"/>
        </w:rPr>
        <w:fldChar w:fldCharType="begin"/>
      </w:r>
      <w:r>
        <w:rPr>
          <w:color w:val="000000"/>
          <w:sz w:val="28"/>
          <w:szCs w:val="28"/>
        </w:rPr>
        <w:instrText xml:space="preserve"> </w:instrText>
      </w:r>
      <w:r>
        <w:rPr>
          <w:rFonts w:hint="eastAsia"/>
          <w:color w:val="000000"/>
          <w:sz w:val="28"/>
          <w:szCs w:val="28"/>
        </w:rPr>
        <w:instrText>= 3 \* GB3</w:instrText>
      </w:r>
      <w:r>
        <w:rPr>
          <w:color w:val="000000"/>
          <w:sz w:val="28"/>
          <w:szCs w:val="28"/>
        </w:rPr>
        <w:instrText xml:space="preserve"> </w:instrText>
      </w:r>
      <w:r w:rsidR="00CD4A36">
        <w:rPr>
          <w:color w:val="000000"/>
          <w:sz w:val="28"/>
          <w:szCs w:val="28"/>
        </w:rPr>
        <w:fldChar w:fldCharType="separate"/>
      </w:r>
      <w:r>
        <w:rPr>
          <w:rFonts w:hint="eastAsia"/>
          <w:color w:val="000000"/>
          <w:sz w:val="28"/>
          <w:szCs w:val="28"/>
        </w:rPr>
        <w:t>③</w:t>
      </w:r>
      <w:r w:rsidR="00CD4A36">
        <w:rPr>
          <w:color w:val="000000"/>
          <w:sz w:val="28"/>
          <w:szCs w:val="28"/>
        </w:rPr>
        <w:fldChar w:fldCharType="end"/>
      </w:r>
      <w:r>
        <w:rPr>
          <w:rFonts w:hint="eastAsia"/>
          <w:color w:val="000000"/>
          <w:sz w:val="28"/>
          <w:szCs w:val="28"/>
        </w:rPr>
        <w:t>自身实现显著增长；</w:t>
      </w:r>
      <w:r w:rsidR="00CD4A36">
        <w:rPr>
          <w:color w:val="000000"/>
          <w:sz w:val="28"/>
          <w:szCs w:val="28"/>
        </w:rPr>
        <w:fldChar w:fldCharType="begin"/>
      </w:r>
      <w:r>
        <w:rPr>
          <w:color w:val="000000"/>
          <w:sz w:val="28"/>
          <w:szCs w:val="28"/>
        </w:rPr>
        <w:instrText xml:space="preserve"> </w:instrText>
      </w:r>
      <w:r>
        <w:rPr>
          <w:rFonts w:hint="eastAsia"/>
          <w:color w:val="000000"/>
          <w:sz w:val="28"/>
          <w:szCs w:val="28"/>
        </w:rPr>
        <w:instrText>= 4 \* GB3</w:instrText>
      </w:r>
      <w:r>
        <w:rPr>
          <w:color w:val="000000"/>
          <w:sz w:val="28"/>
          <w:szCs w:val="28"/>
        </w:rPr>
        <w:instrText xml:space="preserve"> </w:instrText>
      </w:r>
      <w:r w:rsidR="00CD4A36">
        <w:rPr>
          <w:color w:val="000000"/>
          <w:sz w:val="28"/>
          <w:szCs w:val="28"/>
        </w:rPr>
        <w:fldChar w:fldCharType="separate"/>
      </w:r>
      <w:r>
        <w:rPr>
          <w:rFonts w:hint="eastAsia"/>
          <w:color w:val="000000"/>
          <w:sz w:val="28"/>
          <w:szCs w:val="28"/>
        </w:rPr>
        <w:t>④</w:t>
      </w:r>
      <w:r w:rsidR="00CD4A36">
        <w:rPr>
          <w:color w:val="000000"/>
          <w:sz w:val="28"/>
          <w:szCs w:val="28"/>
        </w:rPr>
        <w:fldChar w:fldCharType="end"/>
      </w:r>
      <w:r>
        <w:rPr>
          <w:rFonts w:hint="eastAsia"/>
          <w:color w:val="000000"/>
          <w:sz w:val="28"/>
          <w:szCs w:val="28"/>
        </w:rPr>
        <w:t>企业取得重大发展，如完成股改/上市；</w:t>
      </w:r>
      <w:r w:rsidR="00CD4A36">
        <w:rPr>
          <w:color w:val="000000"/>
          <w:sz w:val="28"/>
          <w:szCs w:val="28"/>
        </w:rPr>
        <w:fldChar w:fldCharType="begin"/>
      </w:r>
      <w:r>
        <w:rPr>
          <w:color w:val="000000"/>
          <w:sz w:val="28"/>
          <w:szCs w:val="28"/>
        </w:rPr>
        <w:instrText xml:space="preserve"> </w:instrText>
      </w:r>
      <w:r>
        <w:rPr>
          <w:rFonts w:hint="eastAsia"/>
          <w:color w:val="000000"/>
          <w:sz w:val="28"/>
          <w:szCs w:val="28"/>
        </w:rPr>
        <w:instrText>= 5 \* GB3</w:instrText>
      </w:r>
      <w:r>
        <w:rPr>
          <w:color w:val="000000"/>
          <w:sz w:val="28"/>
          <w:szCs w:val="28"/>
        </w:rPr>
        <w:instrText xml:space="preserve"> </w:instrText>
      </w:r>
      <w:r w:rsidR="00CD4A36">
        <w:rPr>
          <w:color w:val="000000"/>
          <w:sz w:val="28"/>
          <w:szCs w:val="28"/>
        </w:rPr>
        <w:fldChar w:fldCharType="separate"/>
      </w:r>
      <w:r>
        <w:rPr>
          <w:rFonts w:hint="eastAsia"/>
          <w:color w:val="000000"/>
          <w:sz w:val="28"/>
          <w:szCs w:val="28"/>
        </w:rPr>
        <w:t>⑤</w:t>
      </w:r>
      <w:r w:rsidR="00CD4A36">
        <w:rPr>
          <w:color w:val="000000"/>
          <w:sz w:val="28"/>
          <w:szCs w:val="28"/>
        </w:rPr>
        <w:fldChar w:fldCharType="end"/>
      </w:r>
      <w:r>
        <w:rPr>
          <w:rFonts w:hint="eastAsia"/>
          <w:color w:val="000000"/>
          <w:sz w:val="28"/>
          <w:szCs w:val="28"/>
        </w:rPr>
        <w:t>企业突出践行社会责任；</w:t>
      </w:r>
      <w:r w:rsidR="00CD4A36">
        <w:rPr>
          <w:color w:val="000000"/>
          <w:sz w:val="28"/>
          <w:szCs w:val="28"/>
        </w:rPr>
        <w:fldChar w:fldCharType="begin"/>
      </w:r>
      <w:r>
        <w:rPr>
          <w:color w:val="000000"/>
          <w:sz w:val="28"/>
          <w:szCs w:val="28"/>
        </w:rPr>
        <w:instrText xml:space="preserve"> </w:instrText>
      </w:r>
      <w:r>
        <w:rPr>
          <w:rFonts w:hint="eastAsia"/>
          <w:color w:val="000000"/>
          <w:sz w:val="28"/>
          <w:szCs w:val="28"/>
        </w:rPr>
        <w:instrText>= 6 \* GB3</w:instrText>
      </w:r>
      <w:r>
        <w:rPr>
          <w:color w:val="000000"/>
          <w:sz w:val="28"/>
          <w:szCs w:val="28"/>
        </w:rPr>
        <w:instrText xml:space="preserve"> </w:instrText>
      </w:r>
      <w:r w:rsidR="00CD4A36">
        <w:rPr>
          <w:color w:val="000000"/>
          <w:sz w:val="28"/>
          <w:szCs w:val="28"/>
        </w:rPr>
        <w:fldChar w:fldCharType="separate"/>
      </w:r>
      <w:r>
        <w:rPr>
          <w:rFonts w:hint="eastAsia"/>
          <w:color w:val="000000"/>
          <w:sz w:val="28"/>
          <w:szCs w:val="28"/>
        </w:rPr>
        <w:t>⑥</w:t>
      </w:r>
      <w:r w:rsidR="00CD4A36">
        <w:rPr>
          <w:color w:val="000000"/>
          <w:sz w:val="28"/>
          <w:szCs w:val="28"/>
        </w:rPr>
        <w:fldChar w:fldCharType="end"/>
      </w:r>
      <w:r>
        <w:rPr>
          <w:rFonts w:hint="eastAsia"/>
          <w:color w:val="000000"/>
          <w:sz w:val="28"/>
          <w:szCs w:val="28"/>
        </w:rPr>
        <w:t>所在企业在推进交通建设行业交流/论坛、产业发展方面作出突出贡献；</w:t>
      </w:r>
    </w:p>
    <w:p w:rsidR="000360C7" w:rsidRDefault="0002772A">
      <w:pPr>
        <w:pStyle w:val="a4"/>
        <w:spacing w:before="0" w:beforeAutospacing="0" w:after="0" w:afterAutospacing="0" w:line="360" w:lineRule="auto"/>
        <w:ind w:firstLineChars="300" w:firstLine="840"/>
        <w:rPr>
          <w:color w:val="000000"/>
          <w:sz w:val="28"/>
          <w:szCs w:val="28"/>
        </w:rPr>
      </w:pPr>
      <w:r>
        <w:rPr>
          <w:color w:val="000000"/>
          <w:sz w:val="28"/>
          <w:szCs w:val="28"/>
        </w:rPr>
        <w:t>4</w:t>
      </w:r>
      <w:r>
        <w:rPr>
          <w:rFonts w:hint="eastAsia"/>
          <w:color w:val="000000"/>
          <w:sz w:val="28"/>
          <w:szCs w:val="28"/>
        </w:rPr>
        <w:t>、勤勉敬业，清正廉洁，诚信经营，在行业享有良好口碑；</w:t>
      </w:r>
    </w:p>
    <w:p w:rsidR="000360C7" w:rsidRDefault="0002772A">
      <w:pPr>
        <w:pStyle w:val="a4"/>
        <w:spacing w:before="0" w:beforeAutospacing="0" w:after="0" w:afterAutospacing="0" w:line="360" w:lineRule="auto"/>
        <w:ind w:firstLineChars="300" w:firstLine="840"/>
        <w:rPr>
          <w:color w:val="000000"/>
          <w:sz w:val="28"/>
          <w:szCs w:val="28"/>
        </w:rPr>
      </w:pPr>
      <w:r>
        <w:rPr>
          <w:rFonts w:hint="eastAsia"/>
          <w:color w:val="000000"/>
          <w:sz w:val="28"/>
          <w:szCs w:val="28"/>
        </w:rPr>
        <w:t>5、本企业申报年度未出现拖欠工资导致上访或严重违反法律法规的事件；</w:t>
      </w:r>
    </w:p>
    <w:p w:rsidR="000360C7" w:rsidRDefault="0002772A">
      <w:pPr>
        <w:pStyle w:val="a4"/>
        <w:spacing w:before="0" w:beforeAutospacing="0" w:after="0" w:afterAutospacing="0" w:line="360" w:lineRule="auto"/>
        <w:ind w:firstLineChars="300" w:firstLine="840"/>
        <w:rPr>
          <w:color w:val="000000"/>
          <w:sz w:val="28"/>
          <w:szCs w:val="28"/>
        </w:rPr>
      </w:pPr>
      <w:r>
        <w:rPr>
          <w:rFonts w:hint="eastAsia"/>
          <w:color w:val="000000"/>
          <w:sz w:val="28"/>
          <w:szCs w:val="28"/>
        </w:rPr>
        <w:t>6、本企业近三年内未发生一般及以上工程安全事故，未发生较大工程质量事故或较大社会负面影响事故。</w:t>
      </w:r>
    </w:p>
    <w:p w:rsidR="000360C7" w:rsidRDefault="0002772A">
      <w:pPr>
        <w:pStyle w:val="a4"/>
        <w:spacing w:before="0" w:beforeAutospacing="0" w:after="0" w:afterAutospacing="0" w:line="360" w:lineRule="auto"/>
        <w:rPr>
          <w:color w:val="000000"/>
          <w:sz w:val="28"/>
          <w:szCs w:val="28"/>
        </w:rPr>
      </w:pPr>
      <w:r>
        <w:rPr>
          <w:rFonts w:hint="eastAsia"/>
          <w:b/>
          <w:color w:val="000000"/>
          <w:sz w:val="28"/>
          <w:szCs w:val="28"/>
        </w:rPr>
        <w:t xml:space="preserve">第八条　</w:t>
      </w:r>
      <w:r>
        <w:rPr>
          <w:rFonts w:hint="eastAsia"/>
          <w:color w:val="000000"/>
          <w:sz w:val="28"/>
          <w:szCs w:val="28"/>
        </w:rPr>
        <w:t>年度优秀总工程师申报人，尚应具备下列条件：</w:t>
      </w:r>
    </w:p>
    <w:p w:rsidR="000360C7" w:rsidRDefault="0002772A">
      <w:pPr>
        <w:pStyle w:val="a4"/>
        <w:spacing w:before="0" w:beforeAutospacing="0" w:after="0" w:afterAutospacing="0" w:line="360" w:lineRule="auto"/>
        <w:ind w:firstLineChars="300" w:firstLine="840"/>
        <w:rPr>
          <w:color w:val="000000"/>
          <w:sz w:val="28"/>
          <w:szCs w:val="28"/>
        </w:rPr>
      </w:pPr>
      <w:r>
        <w:rPr>
          <w:rFonts w:hint="eastAsia"/>
          <w:color w:val="000000"/>
          <w:sz w:val="28"/>
          <w:szCs w:val="28"/>
        </w:rPr>
        <w:t>1、担任所在单位（或下设部门）的总工程师、副总工程师等技术负责人职务；</w:t>
      </w:r>
    </w:p>
    <w:p w:rsidR="000360C7" w:rsidRDefault="0002772A">
      <w:pPr>
        <w:pStyle w:val="a4"/>
        <w:spacing w:before="0" w:beforeAutospacing="0" w:after="0" w:afterAutospacing="0" w:line="360" w:lineRule="auto"/>
        <w:ind w:firstLineChars="300" w:firstLine="840"/>
        <w:rPr>
          <w:color w:val="000000"/>
          <w:sz w:val="28"/>
          <w:szCs w:val="28"/>
        </w:rPr>
      </w:pPr>
      <w:r>
        <w:rPr>
          <w:color w:val="000000"/>
          <w:sz w:val="28"/>
          <w:szCs w:val="28"/>
        </w:rPr>
        <w:t>2</w:t>
      </w:r>
      <w:r>
        <w:rPr>
          <w:rFonts w:hint="eastAsia"/>
          <w:color w:val="000000"/>
          <w:sz w:val="28"/>
          <w:szCs w:val="28"/>
        </w:rPr>
        <w:t>、现岗位任职</w:t>
      </w:r>
      <w:r>
        <w:rPr>
          <w:color w:val="000000"/>
          <w:sz w:val="28"/>
          <w:szCs w:val="28"/>
        </w:rPr>
        <w:t>1</w:t>
      </w:r>
      <w:r>
        <w:rPr>
          <w:rFonts w:hint="eastAsia"/>
          <w:color w:val="000000"/>
          <w:sz w:val="28"/>
          <w:szCs w:val="28"/>
        </w:rPr>
        <w:t>年及以上（自申报之日计算在职满一年）；</w:t>
      </w:r>
    </w:p>
    <w:p w:rsidR="000360C7" w:rsidRDefault="0002772A">
      <w:pPr>
        <w:pStyle w:val="a4"/>
        <w:spacing w:before="0" w:beforeAutospacing="0" w:after="0" w:afterAutospacing="0" w:line="360" w:lineRule="auto"/>
        <w:ind w:firstLineChars="300" w:firstLine="840"/>
        <w:rPr>
          <w:color w:val="000000"/>
          <w:sz w:val="28"/>
          <w:szCs w:val="28"/>
        </w:rPr>
      </w:pPr>
      <w:r>
        <w:rPr>
          <w:color w:val="000000"/>
          <w:sz w:val="28"/>
          <w:szCs w:val="28"/>
        </w:rPr>
        <w:lastRenderedPageBreak/>
        <w:t>3</w:t>
      </w:r>
      <w:r>
        <w:rPr>
          <w:rFonts w:hint="eastAsia"/>
          <w:color w:val="000000"/>
          <w:sz w:val="28"/>
          <w:szCs w:val="28"/>
        </w:rPr>
        <w:t>、任职期间，所在单位积极研发并取得相应科技成果（技术应用业绩、省部级获奖、标准编制、知识产权、论文著作等）；</w:t>
      </w:r>
    </w:p>
    <w:p w:rsidR="000360C7" w:rsidRDefault="0002772A">
      <w:pPr>
        <w:pStyle w:val="a4"/>
        <w:spacing w:before="0" w:beforeAutospacing="0" w:after="0" w:afterAutospacing="0" w:line="360" w:lineRule="auto"/>
        <w:ind w:firstLineChars="300" w:firstLine="840"/>
        <w:rPr>
          <w:color w:val="000000"/>
          <w:sz w:val="28"/>
          <w:szCs w:val="28"/>
        </w:rPr>
      </w:pPr>
      <w:r>
        <w:rPr>
          <w:color w:val="000000"/>
          <w:sz w:val="28"/>
          <w:szCs w:val="28"/>
        </w:rPr>
        <w:t>4</w:t>
      </w:r>
      <w:r>
        <w:rPr>
          <w:rFonts w:hint="eastAsia"/>
          <w:color w:val="000000"/>
          <w:sz w:val="28"/>
          <w:szCs w:val="28"/>
        </w:rPr>
        <w:t>、属于专家技术型人物或技术管理权威人士，在行业享有良好口碑；</w:t>
      </w:r>
    </w:p>
    <w:p w:rsidR="000360C7" w:rsidRDefault="0002772A">
      <w:pPr>
        <w:pStyle w:val="a4"/>
        <w:spacing w:before="0" w:beforeAutospacing="0" w:after="0" w:afterAutospacing="0" w:line="360" w:lineRule="auto"/>
        <w:ind w:firstLineChars="300" w:firstLine="840"/>
        <w:rPr>
          <w:color w:val="000000"/>
          <w:sz w:val="28"/>
          <w:szCs w:val="28"/>
        </w:rPr>
      </w:pPr>
      <w:r>
        <w:rPr>
          <w:rFonts w:hint="eastAsia"/>
          <w:color w:val="000000"/>
          <w:sz w:val="28"/>
          <w:szCs w:val="28"/>
        </w:rPr>
        <w:t>5、任职期间，所在单位工程或技术项目无处罚记录、未发生相关安全事故、未发生较大质量事故或较大社会负面影响事故。</w:t>
      </w:r>
    </w:p>
    <w:p w:rsidR="000360C7" w:rsidRDefault="0002772A">
      <w:pPr>
        <w:pStyle w:val="a4"/>
        <w:spacing w:before="0" w:beforeAutospacing="0" w:after="0" w:afterAutospacing="0" w:line="360" w:lineRule="auto"/>
        <w:rPr>
          <w:color w:val="000000"/>
          <w:sz w:val="28"/>
          <w:szCs w:val="28"/>
        </w:rPr>
      </w:pPr>
      <w:r>
        <w:rPr>
          <w:rFonts w:hint="eastAsia"/>
          <w:b/>
          <w:color w:val="000000"/>
          <w:sz w:val="28"/>
          <w:szCs w:val="28"/>
        </w:rPr>
        <w:t xml:space="preserve">第九条　</w:t>
      </w:r>
      <w:r>
        <w:rPr>
          <w:rFonts w:hint="eastAsia"/>
          <w:color w:val="000000"/>
          <w:sz w:val="28"/>
          <w:szCs w:val="28"/>
        </w:rPr>
        <w:t>年度优秀项目经理申报人，尚应具备下列条件：</w:t>
      </w:r>
    </w:p>
    <w:p w:rsidR="000360C7" w:rsidRDefault="0002772A">
      <w:pPr>
        <w:pStyle w:val="a4"/>
        <w:spacing w:before="0" w:beforeAutospacing="0" w:after="0" w:afterAutospacing="0" w:line="360" w:lineRule="auto"/>
        <w:rPr>
          <w:color w:val="000000"/>
          <w:sz w:val="28"/>
          <w:szCs w:val="28"/>
        </w:rPr>
      </w:pPr>
      <w:r>
        <w:rPr>
          <w:rFonts w:hint="eastAsia"/>
          <w:color w:val="000000"/>
          <w:sz w:val="28"/>
          <w:szCs w:val="28"/>
        </w:rPr>
        <w:t>   1、在现单位任职三年以上（自申报日期计在职满三年），连续三年（含三年）以上担任项目经理；</w:t>
      </w:r>
    </w:p>
    <w:p w:rsidR="000360C7" w:rsidRDefault="0002772A">
      <w:pPr>
        <w:pStyle w:val="a4"/>
        <w:spacing w:before="0" w:beforeAutospacing="0" w:after="0" w:afterAutospacing="0" w:line="360" w:lineRule="auto"/>
        <w:rPr>
          <w:color w:val="000000"/>
          <w:sz w:val="28"/>
          <w:szCs w:val="28"/>
        </w:rPr>
      </w:pPr>
      <w:r>
        <w:rPr>
          <w:rFonts w:hint="eastAsia"/>
          <w:color w:val="000000"/>
          <w:sz w:val="28"/>
          <w:szCs w:val="28"/>
        </w:rPr>
        <w:t>   2、近三年应有两个以上竣工工程项目和一个在建工程项目，近三年所完成工程建设项目质量合格率达到100％；</w:t>
      </w:r>
    </w:p>
    <w:p w:rsidR="000360C7" w:rsidRDefault="0002772A">
      <w:pPr>
        <w:pStyle w:val="a4"/>
        <w:spacing w:before="0" w:beforeAutospacing="0" w:after="0" w:afterAutospacing="0" w:line="360" w:lineRule="auto"/>
        <w:ind w:firstLineChars="300" w:firstLine="840"/>
        <w:rPr>
          <w:color w:val="000000"/>
          <w:sz w:val="28"/>
          <w:szCs w:val="28"/>
        </w:rPr>
      </w:pPr>
      <w:r>
        <w:rPr>
          <w:rFonts w:hint="eastAsia"/>
          <w:color w:val="000000"/>
          <w:sz w:val="28"/>
          <w:szCs w:val="28"/>
        </w:rPr>
        <w:t>3、近三年须有一项工程获市级及以上奖项；</w:t>
      </w:r>
    </w:p>
    <w:p w:rsidR="000360C7" w:rsidRDefault="0002772A">
      <w:pPr>
        <w:pStyle w:val="a4"/>
        <w:spacing w:before="0" w:beforeAutospacing="0" w:after="0" w:afterAutospacing="0" w:line="360" w:lineRule="auto"/>
        <w:ind w:firstLineChars="300" w:firstLine="840"/>
        <w:rPr>
          <w:color w:val="000000"/>
          <w:sz w:val="28"/>
          <w:szCs w:val="28"/>
        </w:rPr>
      </w:pPr>
      <w:r>
        <w:rPr>
          <w:rFonts w:hint="eastAsia"/>
          <w:color w:val="000000"/>
          <w:sz w:val="28"/>
          <w:szCs w:val="28"/>
        </w:rPr>
        <w:t>4、负责的所有工程项目无处罚记录、无工程安全事故、未发生较大工程质量事故或较大社会负面影响事故。</w:t>
      </w:r>
    </w:p>
    <w:p w:rsidR="000360C7" w:rsidRDefault="0002772A">
      <w:pPr>
        <w:pStyle w:val="a4"/>
        <w:spacing w:before="0" w:beforeAutospacing="0" w:after="0" w:afterAutospacing="0" w:line="360" w:lineRule="auto"/>
        <w:rPr>
          <w:sz w:val="28"/>
          <w:szCs w:val="28"/>
        </w:rPr>
      </w:pPr>
      <w:r>
        <w:rPr>
          <w:rFonts w:hint="eastAsia"/>
          <w:b/>
          <w:sz w:val="28"/>
          <w:szCs w:val="28"/>
        </w:rPr>
        <w:t xml:space="preserve">第十条　</w:t>
      </w:r>
      <w:r>
        <w:rPr>
          <w:rFonts w:hint="eastAsia"/>
          <w:sz w:val="28"/>
          <w:szCs w:val="28"/>
        </w:rPr>
        <w:t>年度优秀技术工作者申报人，尚应具备下列条件：</w:t>
      </w:r>
    </w:p>
    <w:p w:rsidR="000360C7" w:rsidRDefault="0002772A">
      <w:pPr>
        <w:pStyle w:val="a4"/>
        <w:spacing w:before="0" w:beforeAutospacing="0" w:after="0" w:afterAutospacing="0" w:line="360" w:lineRule="auto"/>
        <w:rPr>
          <w:sz w:val="28"/>
          <w:szCs w:val="28"/>
        </w:rPr>
      </w:pPr>
      <w:r>
        <w:rPr>
          <w:rFonts w:hint="eastAsia"/>
          <w:sz w:val="28"/>
          <w:szCs w:val="28"/>
        </w:rPr>
        <w:t>   1、在现单位任职三年以上（自申报日期计在职满三年），连续三年（含三年）以上在技术工作岗位；</w:t>
      </w:r>
    </w:p>
    <w:p w:rsidR="000360C7" w:rsidRDefault="0002772A">
      <w:pPr>
        <w:pStyle w:val="a4"/>
        <w:spacing w:before="0" w:beforeAutospacing="0" w:after="0" w:afterAutospacing="0" w:line="360" w:lineRule="auto"/>
        <w:rPr>
          <w:sz w:val="28"/>
          <w:szCs w:val="28"/>
        </w:rPr>
      </w:pPr>
      <w:r>
        <w:rPr>
          <w:rFonts w:hint="eastAsia"/>
          <w:sz w:val="28"/>
          <w:szCs w:val="28"/>
        </w:rPr>
        <w:t>   2、近三年应有两个以上完成的技术项目或课题，且质量合格率达到100％；</w:t>
      </w:r>
      <w:r>
        <w:rPr>
          <w:sz w:val="28"/>
          <w:szCs w:val="28"/>
        </w:rPr>
        <w:t xml:space="preserve"> </w:t>
      </w:r>
    </w:p>
    <w:p w:rsidR="000360C7" w:rsidRDefault="0002772A">
      <w:pPr>
        <w:pStyle w:val="a4"/>
        <w:spacing w:before="0" w:beforeAutospacing="0" w:after="0" w:afterAutospacing="0" w:line="360" w:lineRule="auto"/>
        <w:ind w:firstLineChars="300" w:firstLine="840"/>
        <w:rPr>
          <w:sz w:val="28"/>
          <w:szCs w:val="28"/>
        </w:rPr>
      </w:pPr>
      <w:r>
        <w:rPr>
          <w:rFonts w:hint="eastAsia"/>
          <w:sz w:val="28"/>
          <w:szCs w:val="28"/>
        </w:rPr>
        <w:t>3、近三年完成的省市级项目或课题中作出贡献并获得奖项；</w:t>
      </w:r>
    </w:p>
    <w:p w:rsidR="000360C7" w:rsidRDefault="0002772A">
      <w:pPr>
        <w:pStyle w:val="a4"/>
        <w:spacing w:before="0" w:beforeAutospacing="0" w:after="0" w:afterAutospacing="0" w:line="360" w:lineRule="auto"/>
        <w:ind w:firstLineChars="300" w:firstLine="840"/>
        <w:rPr>
          <w:sz w:val="28"/>
          <w:szCs w:val="28"/>
        </w:rPr>
      </w:pPr>
      <w:r>
        <w:rPr>
          <w:rFonts w:hint="eastAsia"/>
          <w:sz w:val="28"/>
          <w:szCs w:val="28"/>
        </w:rPr>
        <w:t>4、负责的所有技术项目无处罚记录、无安全事故、未发生质量事故或社会负面影响事故。</w:t>
      </w:r>
    </w:p>
    <w:p w:rsidR="000360C7" w:rsidRDefault="0002772A">
      <w:pPr>
        <w:pStyle w:val="a4"/>
        <w:spacing w:before="0" w:beforeAutospacing="0" w:after="0" w:afterAutospacing="0" w:line="360" w:lineRule="auto"/>
        <w:rPr>
          <w:color w:val="000000"/>
          <w:sz w:val="28"/>
          <w:szCs w:val="28"/>
        </w:rPr>
      </w:pPr>
      <w:r>
        <w:rPr>
          <w:rFonts w:hint="eastAsia"/>
          <w:b/>
          <w:color w:val="000000"/>
          <w:sz w:val="28"/>
          <w:szCs w:val="28"/>
        </w:rPr>
        <w:t xml:space="preserve">第十一条　</w:t>
      </w:r>
      <w:r>
        <w:rPr>
          <w:rFonts w:hint="eastAsia"/>
          <w:color w:val="000000"/>
          <w:sz w:val="28"/>
          <w:szCs w:val="28"/>
        </w:rPr>
        <w:t>年度优秀通讯员的申报人，尚应具备下列条件：</w:t>
      </w:r>
    </w:p>
    <w:p w:rsidR="000360C7" w:rsidRDefault="0002772A">
      <w:pPr>
        <w:pStyle w:val="a4"/>
        <w:spacing w:before="0" w:beforeAutospacing="0" w:after="0" w:afterAutospacing="0" w:line="360" w:lineRule="auto"/>
        <w:ind w:firstLineChars="300" w:firstLine="840"/>
        <w:rPr>
          <w:color w:val="000000"/>
          <w:sz w:val="28"/>
          <w:szCs w:val="28"/>
        </w:rPr>
      </w:pPr>
      <w:r>
        <w:rPr>
          <w:rFonts w:hint="eastAsia"/>
          <w:color w:val="000000"/>
          <w:sz w:val="28"/>
          <w:szCs w:val="28"/>
        </w:rPr>
        <w:t>1、与本会秘书处对接工作满半年以上（截自申报日期前计算）；</w:t>
      </w:r>
    </w:p>
    <w:p w:rsidR="000360C7" w:rsidRDefault="0002772A">
      <w:pPr>
        <w:pStyle w:val="a4"/>
        <w:spacing w:before="0" w:beforeAutospacing="0" w:after="0" w:afterAutospacing="0" w:line="360" w:lineRule="auto"/>
        <w:ind w:firstLineChars="300" w:firstLine="840"/>
        <w:rPr>
          <w:color w:val="000000"/>
          <w:sz w:val="28"/>
          <w:szCs w:val="28"/>
        </w:rPr>
      </w:pPr>
      <w:r>
        <w:rPr>
          <w:color w:val="000000"/>
          <w:sz w:val="28"/>
          <w:szCs w:val="28"/>
        </w:rPr>
        <w:lastRenderedPageBreak/>
        <w:t>2</w:t>
      </w:r>
      <w:r>
        <w:rPr>
          <w:rFonts w:hint="eastAsia"/>
          <w:color w:val="000000"/>
          <w:sz w:val="28"/>
          <w:szCs w:val="28"/>
        </w:rPr>
        <w:t>、能够与本会秘书处保持密切顺畅的日常联系，将企业的重大宣传事项、重大工程竣工、技术成果（含获得奖励、发表专利软著/论文、制定行业标准）等讯息及时准确转发给本会秘书处；</w:t>
      </w:r>
    </w:p>
    <w:p w:rsidR="000360C7" w:rsidRDefault="0002772A">
      <w:pPr>
        <w:pStyle w:val="a4"/>
        <w:spacing w:before="0" w:beforeAutospacing="0" w:after="0" w:afterAutospacing="0" w:line="360" w:lineRule="auto"/>
        <w:ind w:firstLineChars="300" w:firstLine="840"/>
        <w:rPr>
          <w:color w:val="000000"/>
          <w:sz w:val="28"/>
          <w:szCs w:val="28"/>
        </w:rPr>
      </w:pPr>
      <w:r>
        <w:rPr>
          <w:rFonts w:hint="eastAsia"/>
          <w:color w:val="000000"/>
          <w:sz w:val="28"/>
          <w:szCs w:val="28"/>
        </w:rPr>
        <w:t>3、工作积极性高，认真负责，在企业内部未受到行政处罚记录，未发生个人言行造成社会影响的任何负面事件。</w:t>
      </w:r>
    </w:p>
    <w:p w:rsidR="000360C7" w:rsidRDefault="0002772A">
      <w:pPr>
        <w:pStyle w:val="a4"/>
        <w:spacing w:before="0" w:beforeAutospacing="0" w:after="0" w:afterAutospacing="0" w:line="360" w:lineRule="auto"/>
        <w:ind w:leftChars="135" w:left="283"/>
        <w:jc w:val="center"/>
        <w:rPr>
          <w:b/>
          <w:color w:val="000000"/>
          <w:sz w:val="28"/>
          <w:szCs w:val="28"/>
        </w:rPr>
      </w:pPr>
      <w:r>
        <w:rPr>
          <w:rFonts w:hint="eastAsia"/>
          <w:b/>
          <w:color w:val="000000"/>
          <w:sz w:val="28"/>
          <w:szCs w:val="28"/>
        </w:rPr>
        <w:t>第三章　评选机构及评审标准</w:t>
      </w:r>
    </w:p>
    <w:p w:rsidR="000360C7" w:rsidRDefault="0002772A">
      <w:pPr>
        <w:pStyle w:val="a4"/>
        <w:spacing w:before="0" w:beforeAutospacing="0" w:after="0" w:afterAutospacing="0" w:line="360" w:lineRule="auto"/>
        <w:rPr>
          <w:color w:val="000000"/>
          <w:sz w:val="28"/>
          <w:szCs w:val="28"/>
        </w:rPr>
      </w:pPr>
      <w:r>
        <w:rPr>
          <w:rFonts w:hint="eastAsia"/>
          <w:b/>
          <w:color w:val="000000"/>
          <w:sz w:val="28"/>
          <w:szCs w:val="28"/>
        </w:rPr>
        <w:t>第十二条</w:t>
      </w:r>
      <w:r>
        <w:rPr>
          <w:rFonts w:hint="eastAsia"/>
          <w:color w:val="000000"/>
          <w:sz w:val="28"/>
          <w:szCs w:val="28"/>
        </w:rPr>
        <w:t xml:space="preserve">　本会理事会统筹年度优秀人物评选职责,下设办公室，办公室设在本会秘书处。办公室负责拟定评选细则、起草评选通知和受理申报材料等。</w:t>
      </w:r>
    </w:p>
    <w:p w:rsidR="000360C7" w:rsidRDefault="0002772A">
      <w:pPr>
        <w:pStyle w:val="a4"/>
        <w:spacing w:before="0" w:beforeAutospacing="0" w:after="0" w:afterAutospacing="0" w:line="360" w:lineRule="auto"/>
        <w:rPr>
          <w:color w:val="000000"/>
          <w:sz w:val="28"/>
          <w:szCs w:val="28"/>
        </w:rPr>
      </w:pPr>
      <w:r>
        <w:rPr>
          <w:rFonts w:hint="eastAsia"/>
          <w:b/>
          <w:color w:val="000000"/>
          <w:sz w:val="28"/>
          <w:szCs w:val="28"/>
        </w:rPr>
        <w:t>第十三条</w:t>
      </w:r>
      <w:r>
        <w:rPr>
          <w:rFonts w:hint="eastAsia"/>
          <w:color w:val="000000"/>
          <w:sz w:val="28"/>
          <w:szCs w:val="28"/>
        </w:rPr>
        <w:t> 年度优秀人物中，优秀企业家、优秀总工程师、优秀项目经理、</w:t>
      </w:r>
      <w:r>
        <w:rPr>
          <w:rFonts w:hint="eastAsia"/>
          <w:sz w:val="28"/>
          <w:szCs w:val="28"/>
        </w:rPr>
        <w:t>优秀技术工作者的评选</w:t>
      </w:r>
      <w:r>
        <w:rPr>
          <w:rFonts w:hint="eastAsia"/>
          <w:color w:val="000000"/>
          <w:sz w:val="28"/>
          <w:szCs w:val="28"/>
        </w:rPr>
        <w:t>，由秘书处组织专家评审产生；年度优秀通讯员的评选，由本会秘书处评审。</w:t>
      </w:r>
    </w:p>
    <w:p w:rsidR="000360C7" w:rsidRDefault="0002772A">
      <w:pPr>
        <w:pStyle w:val="a4"/>
        <w:spacing w:before="0" w:beforeAutospacing="0" w:after="0" w:afterAutospacing="0" w:line="360" w:lineRule="auto"/>
        <w:rPr>
          <w:color w:val="000000"/>
          <w:sz w:val="28"/>
          <w:szCs w:val="28"/>
        </w:rPr>
      </w:pPr>
      <w:r>
        <w:rPr>
          <w:rFonts w:hint="eastAsia"/>
          <w:b/>
          <w:color w:val="000000"/>
          <w:sz w:val="28"/>
          <w:szCs w:val="28"/>
        </w:rPr>
        <w:t>第十四条</w:t>
      </w:r>
      <w:r>
        <w:rPr>
          <w:rFonts w:hint="eastAsia"/>
          <w:color w:val="000000"/>
          <w:sz w:val="28"/>
          <w:szCs w:val="28"/>
        </w:rPr>
        <w:t xml:space="preserve">　</w:t>
      </w:r>
      <w:r>
        <w:rPr>
          <w:rFonts w:hint="eastAsia"/>
          <w:sz w:val="28"/>
          <w:szCs w:val="28"/>
        </w:rPr>
        <w:t>年度优秀企业家的评价要</w:t>
      </w:r>
      <w:r>
        <w:rPr>
          <w:rFonts w:hint="eastAsia"/>
          <w:color w:val="000000"/>
          <w:sz w:val="28"/>
          <w:szCs w:val="28"/>
        </w:rPr>
        <w:t>素，主要包括企业主要经济指标、企业发展重大里程碑事项、突出社会责任、企业及个人社会影响等。</w:t>
      </w:r>
    </w:p>
    <w:p w:rsidR="000360C7" w:rsidRDefault="0002772A">
      <w:pPr>
        <w:pStyle w:val="a4"/>
        <w:spacing w:before="0" w:beforeAutospacing="0" w:after="0" w:afterAutospacing="0" w:line="360" w:lineRule="auto"/>
        <w:rPr>
          <w:b/>
          <w:color w:val="000000"/>
          <w:sz w:val="28"/>
          <w:szCs w:val="28"/>
        </w:rPr>
      </w:pPr>
      <w:r>
        <w:rPr>
          <w:rFonts w:hint="eastAsia"/>
          <w:b/>
          <w:color w:val="000000"/>
          <w:sz w:val="28"/>
          <w:szCs w:val="28"/>
        </w:rPr>
        <w:t>第十五条</w:t>
      </w:r>
      <w:r>
        <w:rPr>
          <w:rFonts w:hint="eastAsia"/>
          <w:color w:val="000000"/>
          <w:sz w:val="28"/>
          <w:szCs w:val="28"/>
        </w:rPr>
        <w:t xml:space="preserve">　年</w:t>
      </w:r>
      <w:r>
        <w:rPr>
          <w:rFonts w:hint="eastAsia"/>
          <w:sz w:val="28"/>
          <w:szCs w:val="28"/>
        </w:rPr>
        <w:t>度优秀总工程师的评价要</w:t>
      </w:r>
      <w:r>
        <w:rPr>
          <w:rFonts w:hint="eastAsia"/>
          <w:color w:val="000000"/>
          <w:sz w:val="28"/>
          <w:szCs w:val="28"/>
        </w:rPr>
        <w:t>素，主要包括企业所获得技术应用业绩（应用的工程项目类别等级）、省部级获奖、标准编制、知识产权、论文著作和社会影响等。</w:t>
      </w:r>
    </w:p>
    <w:p w:rsidR="000360C7" w:rsidRDefault="0002772A">
      <w:pPr>
        <w:pStyle w:val="a4"/>
        <w:spacing w:before="0" w:beforeAutospacing="0" w:after="0" w:afterAutospacing="0" w:line="360" w:lineRule="auto"/>
        <w:rPr>
          <w:sz w:val="28"/>
          <w:szCs w:val="28"/>
        </w:rPr>
      </w:pPr>
      <w:r>
        <w:rPr>
          <w:rFonts w:hint="eastAsia"/>
          <w:b/>
          <w:color w:val="000000"/>
          <w:sz w:val="28"/>
          <w:szCs w:val="28"/>
        </w:rPr>
        <w:t>第十六条</w:t>
      </w:r>
      <w:r>
        <w:rPr>
          <w:rFonts w:hint="eastAsia"/>
          <w:color w:val="000000"/>
          <w:sz w:val="28"/>
          <w:szCs w:val="28"/>
        </w:rPr>
        <w:t xml:space="preserve">　年</w:t>
      </w:r>
      <w:r>
        <w:rPr>
          <w:rFonts w:hint="eastAsia"/>
          <w:sz w:val="28"/>
          <w:szCs w:val="28"/>
        </w:rPr>
        <w:t>度优秀项目经理的评价要</w:t>
      </w:r>
      <w:r>
        <w:rPr>
          <w:rFonts w:hint="eastAsia"/>
          <w:color w:val="000000"/>
          <w:sz w:val="28"/>
          <w:szCs w:val="28"/>
        </w:rPr>
        <w:t>素，主要包括其个人</w:t>
      </w:r>
      <w:r>
        <w:rPr>
          <w:rFonts w:hint="eastAsia"/>
          <w:sz w:val="28"/>
          <w:szCs w:val="28"/>
        </w:rPr>
        <w:t>负责的项目规模及难度，对于新技术、新工艺、新材料、新设备的应用成效、在提高工程质量和经济效益方面的效果。</w:t>
      </w:r>
    </w:p>
    <w:p w:rsidR="000360C7" w:rsidRDefault="0002772A">
      <w:pPr>
        <w:pStyle w:val="a4"/>
        <w:spacing w:before="0" w:beforeAutospacing="0" w:after="0" w:afterAutospacing="0" w:line="360" w:lineRule="auto"/>
        <w:rPr>
          <w:sz w:val="28"/>
          <w:szCs w:val="28"/>
        </w:rPr>
      </w:pPr>
      <w:r>
        <w:rPr>
          <w:rFonts w:hint="eastAsia"/>
          <w:b/>
          <w:sz w:val="28"/>
          <w:szCs w:val="28"/>
        </w:rPr>
        <w:t>第十七条</w:t>
      </w:r>
      <w:r>
        <w:rPr>
          <w:rFonts w:hint="eastAsia"/>
          <w:sz w:val="28"/>
          <w:szCs w:val="28"/>
        </w:rPr>
        <w:t xml:space="preserve">　年度优秀技术工作者的评价要素，主要包括其个人专利著作、优异于同行的技术应用业绩，对于新技术方法尝试或推广产生突出成果贡献，在提高技术应用或课题质量方面取得效果。</w:t>
      </w:r>
    </w:p>
    <w:p w:rsidR="000360C7" w:rsidRDefault="000360C7">
      <w:pPr>
        <w:pStyle w:val="a4"/>
        <w:spacing w:before="0" w:beforeAutospacing="0" w:after="0" w:afterAutospacing="0" w:line="360" w:lineRule="auto"/>
        <w:rPr>
          <w:b/>
          <w:sz w:val="28"/>
          <w:szCs w:val="28"/>
        </w:rPr>
      </w:pPr>
    </w:p>
    <w:p w:rsidR="000360C7" w:rsidRDefault="0002772A">
      <w:pPr>
        <w:pStyle w:val="a4"/>
        <w:spacing w:before="0" w:beforeAutospacing="0" w:after="0" w:afterAutospacing="0" w:line="360" w:lineRule="auto"/>
        <w:rPr>
          <w:color w:val="000000"/>
          <w:sz w:val="28"/>
          <w:szCs w:val="28"/>
        </w:rPr>
      </w:pPr>
      <w:r>
        <w:rPr>
          <w:rFonts w:hint="eastAsia"/>
          <w:b/>
          <w:color w:val="000000"/>
          <w:sz w:val="28"/>
          <w:szCs w:val="28"/>
        </w:rPr>
        <w:lastRenderedPageBreak/>
        <w:t>第十八条</w:t>
      </w:r>
      <w:r>
        <w:rPr>
          <w:rFonts w:hint="eastAsia"/>
          <w:color w:val="000000"/>
          <w:sz w:val="28"/>
          <w:szCs w:val="28"/>
        </w:rPr>
        <w:t xml:space="preserve"> 年度优秀通讯员的评选要素，主要是对企业讯息传递的时效性、准确性、相关重要资讯的完整性等。评分标准如表：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2268"/>
        <w:gridCol w:w="1418"/>
      </w:tblGrid>
      <w:tr w:rsidR="000360C7">
        <w:trPr>
          <w:jc w:val="center"/>
        </w:trPr>
        <w:tc>
          <w:tcPr>
            <w:tcW w:w="8472" w:type="dxa"/>
            <w:gridSpan w:val="3"/>
            <w:vAlign w:val="center"/>
          </w:tcPr>
          <w:p w:rsidR="000360C7" w:rsidRDefault="0002772A">
            <w:pPr>
              <w:pStyle w:val="a4"/>
              <w:spacing w:before="0" w:beforeAutospacing="0" w:after="0" w:afterAutospacing="0" w:line="360" w:lineRule="auto"/>
              <w:jc w:val="center"/>
              <w:rPr>
                <w:color w:val="000000"/>
                <w:sz w:val="28"/>
                <w:szCs w:val="28"/>
              </w:rPr>
            </w:pPr>
            <w:r>
              <w:rPr>
                <w:rFonts w:hint="eastAsia"/>
                <w:color w:val="000000"/>
                <w:sz w:val="28"/>
                <w:szCs w:val="28"/>
              </w:rPr>
              <w:t>年度优秀通讯员评分标准表</w:t>
            </w:r>
          </w:p>
        </w:tc>
      </w:tr>
      <w:tr w:rsidR="000360C7">
        <w:trPr>
          <w:jc w:val="center"/>
        </w:trPr>
        <w:tc>
          <w:tcPr>
            <w:tcW w:w="4786" w:type="dxa"/>
            <w:vAlign w:val="center"/>
          </w:tcPr>
          <w:p w:rsidR="000360C7" w:rsidRDefault="0002772A">
            <w:pPr>
              <w:pStyle w:val="a4"/>
              <w:spacing w:before="0" w:beforeAutospacing="0" w:after="0" w:afterAutospacing="0" w:line="360" w:lineRule="auto"/>
              <w:jc w:val="center"/>
              <w:rPr>
                <w:color w:val="000000"/>
                <w:sz w:val="28"/>
                <w:szCs w:val="28"/>
              </w:rPr>
            </w:pPr>
            <w:r>
              <w:rPr>
                <w:rFonts w:hint="eastAsia"/>
                <w:color w:val="000000"/>
                <w:sz w:val="28"/>
                <w:szCs w:val="28"/>
              </w:rPr>
              <w:t>评选要素</w:t>
            </w:r>
          </w:p>
        </w:tc>
        <w:tc>
          <w:tcPr>
            <w:tcW w:w="2268" w:type="dxa"/>
            <w:vAlign w:val="center"/>
          </w:tcPr>
          <w:p w:rsidR="000360C7" w:rsidRDefault="0002772A">
            <w:pPr>
              <w:pStyle w:val="a4"/>
              <w:spacing w:before="0" w:beforeAutospacing="0" w:after="0" w:afterAutospacing="0" w:line="360" w:lineRule="auto"/>
              <w:jc w:val="center"/>
              <w:rPr>
                <w:color w:val="000000"/>
                <w:sz w:val="28"/>
                <w:szCs w:val="28"/>
              </w:rPr>
            </w:pPr>
            <w:r>
              <w:rPr>
                <w:rFonts w:hint="eastAsia"/>
                <w:color w:val="000000"/>
                <w:sz w:val="28"/>
                <w:szCs w:val="28"/>
              </w:rPr>
              <w:t>评分标准</w:t>
            </w:r>
          </w:p>
        </w:tc>
        <w:tc>
          <w:tcPr>
            <w:tcW w:w="1418" w:type="dxa"/>
            <w:vAlign w:val="center"/>
          </w:tcPr>
          <w:p w:rsidR="000360C7" w:rsidRDefault="0002772A">
            <w:pPr>
              <w:pStyle w:val="a4"/>
              <w:spacing w:before="0" w:beforeAutospacing="0" w:after="0" w:afterAutospacing="0" w:line="360" w:lineRule="auto"/>
              <w:jc w:val="center"/>
              <w:rPr>
                <w:color w:val="000000"/>
                <w:sz w:val="28"/>
                <w:szCs w:val="28"/>
              </w:rPr>
            </w:pPr>
            <w:r>
              <w:rPr>
                <w:rFonts w:hint="eastAsia"/>
                <w:color w:val="000000"/>
                <w:sz w:val="28"/>
                <w:szCs w:val="28"/>
              </w:rPr>
              <w:t>分值</w:t>
            </w:r>
          </w:p>
        </w:tc>
      </w:tr>
      <w:tr w:rsidR="000360C7">
        <w:trPr>
          <w:jc w:val="center"/>
        </w:trPr>
        <w:tc>
          <w:tcPr>
            <w:tcW w:w="4786" w:type="dxa"/>
            <w:vMerge w:val="restart"/>
            <w:vAlign w:val="center"/>
          </w:tcPr>
          <w:p w:rsidR="000360C7" w:rsidRDefault="0002772A">
            <w:pPr>
              <w:pStyle w:val="a4"/>
              <w:spacing w:before="0" w:beforeAutospacing="0" w:after="0" w:afterAutospacing="0" w:line="0" w:lineRule="atLeast"/>
              <w:jc w:val="center"/>
              <w:rPr>
                <w:color w:val="000000"/>
                <w:sz w:val="28"/>
                <w:szCs w:val="28"/>
              </w:rPr>
            </w:pPr>
            <w:r>
              <w:rPr>
                <w:rFonts w:hint="eastAsia"/>
                <w:color w:val="000000"/>
                <w:sz w:val="28"/>
                <w:szCs w:val="28"/>
              </w:rPr>
              <w:t>资讯及时：能够转发准确完整的资讯，转发日期与生效日期相差2天以内，视为及时</w:t>
            </w:r>
          </w:p>
        </w:tc>
        <w:tc>
          <w:tcPr>
            <w:tcW w:w="2268" w:type="dxa"/>
            <w:vAlign w:val="center"/>
          </w:tcPr>
          <w:p w:rsidR="000360C7" w:rsidRDefault="0002772A">
            <w:pPr>
              <w:pStyle w:val="a4"/>
              <w:spacing w:before="0" w:beforeAutospacing="0" w:after="0" w:afterAutospacing="0" w:line="360" w:lineRule="auto"/>
              <w:jc w:val="center"/>
              <w:rPr>
                <w:color w:val="000000"/>
                <w:sz w:val="28"/>
                <w:szCs w:val="28"/>
              </w:rPr>
            </w:pPr>
            <w:r>
              <w:rPr>
                <w:rFonts w:hint="eastAsia"/>
                <w:color w:val="000000"/>
                <w:sz w:val="28"/>
                <w:szCs w:val="28"/>
              </w:rPr>
              <w:t>总是很及时</w:t>
            </w:r>
          </w:p>
        </w:tc>
        <w:tc>
          <w:tcPr>
            <w:tcW w:w="1418" w:type="dxa"/>
            <w:vAlign w:val="center"/>
          </w:tcPr>
          <w:p w:rsidR="000360C7" w:rsidRDefault="0002772A">
            <w:pPr>
              <w:pStyle w:val="a4"/>
              <w:spacing w:before="0" w:beforeAutospacing="0" w:after="0" w:afterAutospacing="0" w:line="360" w:lineRule="auto"/>
              <w:jc w:val="center"/>
              <w:rPr>
                <w:color w:val="000000"/>
                <w:sz w:val="28"/>
                <w:szCs w:val="28"/>
              </w:rPr>
            </w:pPr>
            <w:r>
              <w:rPr>
                <w:rFonts w:hint="eastAsia"/>
                <w:color w:val="000000"/>
                <w:sz w:val="28"/>
                <w:szCs w:val="28"/>
              </w:rPr>
              <w:t>8～10分</w:t>
            </w:r>
          </w:p>
        </w:tc>
      </w:tr>
      <w:tr w:rsidR="000360C7">
        <w:trPr>
          <w:jc w:val="center"/>
        </w:trPr>
        <w:tc>
          <w:tcPr>
            <w:tcW w:w="4786" w:type="dxa"/>
            <w:vMerge/>
            <w:vAlign w:val="center"/>
          </w:tcPr>
          <w:p w:rsidR="000360C7" w:rsidRDefault="000360C7">
            <w:pPr>
              <w:pStyle w:val="a4"/>
              <w:spacing w:before="0" w:beforeAutospacing="0" w:after="0" w:afterAutospacing="0" w:line="360" w:lineRule="auto"/>
              <w:jc w:val="center"/>
              <w:rPr>
                <w:color w:val="000000"/>
                <w:sz w:val="28"/>
                <w:szCs w:val="28"/>
              </w:rPr>
            </w:pPr>
          </w:p>
        </w:tc>
        <w:tc>
          <w:tcPr>
            <w:tcW w:w="2268" w:type="dxa"/>
            <w:vAlign w:val="center"/>
          </w:tcPr>
          <w:p w:rsidR="000360C7" w:rsidRDefault="0002772A">
            <w:pPr>
              <w:pStyle w:val="a4"/>
              <w:spacing w:before="0" w:beforeAutospacing="0" w:after="0" w:afterAutospacing="0" w:line="360" w:lineRule="auto"/>
              <w:jc w:val="center"/>
              <w:rPr>
                <w:color w:val="000000"/>
                <w:sz w:val="28"/>
                <w:szCs w:val="28"/>
              </w:rPr>
            </w:pPr>
            <w:r>
              <w:rPr>
                <w:rFonts w:hint="eastAsia"/>
                <w:color w:val="000000"/>
                <w:sz w:val="28"/>
                <w:szCs w:val="28"/>
              </w:rPr>
              <w:t>偶尔很及时</w:t>
            </w:r>
          </w:p>
        </w:tc>
        <w:tc>
          <w:tcPr>
            <w:tcW w:w="1418" w:type="dxa"/>
            <w:vAlign w:val="center"/>
          </w:tcPr>
          <w:p w:rsidR="000360C7" w:rsidRDefault="0002772A">
            <w:pPr>
              <w:pStyle w:val="a4"/>
              <w:spacing w:before="0" w:beforeAutospacing="0" w:after="0" w:afterAutospacing="0" w:line="360" w:lineRule="auto"/>
              <w:jc w:val="center"/>
              <w:rPr>
                <w:color w:val="000000"/>
                <w:sz w:val="28"/>
                <w:szCs w:val="28"/>
              </w:rPr>
            </w:pPr>
            <w:r>
              <w:rPr>
                <w:rFonts w:hint="eastAsia"/>
                <w:color w:val="000000"/>
                <w:sz w:val="28"/>
                <w:szCs w:val="28"/>
              </w:rPr>
              <w:t>3～6分</w:t>
            </w:r>
          </w:p>
        </w:tc>
      </w:tr>
      <w:tr w:rsidR="000360C7">
        <w:trPr>
          <w:jc w:val="center"/>
        </w:trPr>
        <w:tc>
          <w:tcPr>
            <w:tcW w:w="4786" w:type="dxa"/>
            <w:vMerge w:val="restart"/>
            <w:vAlign w:val="center"/>
          </w:tcPr>
          <w:p w:rsidR="000360C7" w:rsidRDefault="0002772A">
            <w:pPr>
              <w:pStyle w:val="a4"/>
              <w:spacing w:before="0" w:beforeAutospacing="0" w:after="0" w:afterAutospacing="0" w:line="360" w:lineRule="auto"/>
              <w:jc w:val="center"/>
              <w:rPr>
                <w:color w:val="000000"/>
                <w:sz w:val="28"/>
                <w:szCs w:val="28"/>
              </w:rPr>
            </w:pPr>
            <w:r>
              <w:rPr>
                <w:rFonts w:hint="eastAsia"/>
                <w:color w:val="000000"/>
                <w:sz w:val="28"/>
                <w:szCs w:val="28"/>
              </w:rPr>
              <w:t>数量充足：该单位产出的重要资讯较多、通讯员转发的数量较多</w:t>
            </w:r>
          </w:p>
        </w:tc>
        <w:tc>
          <w:tcPr>
            <w:tcW w:w="2268" w:type="dxa"/>
            <w:vAlign w:val="center"/>
          </w:tcPr>
          <w:p w:rsidR="000360C7" w:rsidRDefault="0002772A">
            <w:pPr>
              <w:pStyle w:val="a4"/>
              <w:spacing w:before="0" w:beforeAutospacing="0" w:after="0" w:afterAutospacing="0" w:line="360" w:lineRule="auto"/>
              <w:jc w:val="center"/>
              <w:rPr>
                <w:color w:val="000000"/>
                <w:sz w:val="28"/>
                <w:szCs w:val="28"/>
              </w:rPr>
            </w:pPr>
            <w:r>
              <w:rPr>
                <w:rFonts w:hint="eastAsia"/>
                <w:color w:val="000000"/>
                <w:sz w:val="28"/>
                <w:szCs w:val="28"/>
              </w:rPr>
              <w:t>数量排前20%</w:t>
            </w:r>
          </w:p>
        </w:tc>
        <w:tc>
          <w:tcPr>
            <w:tcW w:w="1418" w:type="dxa"/>
            <w:vAlign w:val="center"/>
          </w:tcPr>
          <w:p w:rsidR="000360C7" w:rsidRDefault="0002772A">
            <w:pPr>
              <w:pStyle w:val="a4"/>
              <w:spacing w:before="0" w:beforeAutospacing="0" w:after="0" w:afterAutospacing="0" w:line="360" w:lineRule="auto"/>
              <w:jc w:val="center"/>
              <w:rPr>
                <w:color w:val="000000"/>
                <w:sz w:val="28"/>
                <w:szCs w:val="28"/>
              </w:rPr>
            </w:pPr>
            <w:r>
              <w:rPr>
                <w:rFonts w:hint="eastAsia"/>
                <w:color w:val="000000"/>
                <w:sz w:val="28"/>
                <w:szCs w:val="28"/>
              </w:rPr>
              <w:t>8～10分</w:t>
            </w:r>
          </w:p>
        </w:tc>
      </w:tr>
      <w:tr w:rsidR="000360C7">
        <w:trPr>
          <w:jc w:val="center"/>
        </w:trPr>
        <w:tc>
          <w:tcPr>
            <w:tcW w:w="4786" w:type="dxa"/>
            <w:vMerge/>
            <w:tcBorders>
              <w:bottom w:val="single" w:sz="4" w:space="0" w:color="auto"/>
            </w:tcBorders>
            <w:vAlign w:val="center"/>
          </w:tcPr>
          <w:p w:rsidR="000360C7" w:rsidRDefault="000360C7">
            <w:pPr>
              <w:pStyle w:val="a4"/>
              <w:spacing w:before="0" w:beforeAutospacing="0" w:after="0" w:afterAutospacing="0" w:line="360" w:lineRule="auto"/>
              <w:jc w:val="center"/>
              <w:rPr>
                <w:color w:val="000000"/>
                <w:sz w:val="28"/>
                <w:szCs w:val="28"/>
              </w:rPr>
            </w:pPr>
          </w:p>
        </w:tc>
        <w:tc>
          <w:tcPr>
            <w:tcW w:w="2268" w:type="dxa"/>
            <w:vAlign w:val="center"/>
          </w:tcPr>
          <w:p w:rsidR="000360C7" w:rsidRDefault="0002772A">
            <w:pPr>
              <w:pStyle w:val="a4"/>
              <w:spacing w:before="0" w:beforeAutospacing="0" w:after="0" w:afterAutospacing="0" w:line="360" w:lineRule="auto"/>
              <w:jc w:val="center"/>
              <w:rPr>
                <w:color w:val="000000"/>
                <w:sz w:val="28"/>
                <w:szCs w:val="28"/>
              </w:rPr>
            </w:pPr>
            <w:r>
              <w:rPr>
                <w:rFonts w:hint="eastAsia"/>
                <w:color w:val="000000"/>
                <w:sz w:val="28"/>
                <w:szCs w:val="28"/>
              </w:rPr>
              <w:t>数量排中间30%</w:t>
            </w:r>
          </w:p>
        </w:tc>
        <w:tc>
          <w:tcPr>
            <w:tcW w:w="1418" w:type="dxa"/>
            <w:vAlign w:val="center"/>
          </w:tcPr>
          <w:p w:rsidR="000360C7" w:rsidRDefault="0002772A">
            <w:pPr>
              <w:pStyle w:val="a4"/>
              <w:spacing w:before="0" w:beforeAutospacing="0" w:after="0" w:afterAutospacing="0" w:line="360" w:lineRule="auto"/>
              <w:jc w:val="center"/>
              <w:rPr>
                <w:color w:val="000000"/>
                <w:sz w:val="28"/>
                <w:szCs w:val="28"/>
              </w:rPr>
            </w:pPr>
            <w:r>
              <w:rPr>
                <w:rFonts w:hint="eastAsia"/>
                <w:color w:val="000000"/>
                <w:sz w:val="28"/>
                <w:szCs w:val="28"/>
              </w:rPr>
              <w:t>3～6分</w:t>
            </w:r>
          </w:p>
        </w:tc>
      </w:tr>
      <w:tr w:rsidR="000360C7">
        <w:trPr>
          <w:jc w:val="center"/>
        </w:trPr>
        <w:tc>
          <w:tcPr>
            <w:tcW w:w="4786" w:type="dxa"/>
            <w:vMerge w:val="restart"/>
            <w:tcBorders>
              <w:top w:val="single" w:sz="4" w:space="0" w:color="auto"/>
            </w:tcBorders>
            <w:vAlign w:val="center"/>
          </w:tcPr>
          <w:p w:rsidR="000360C7" w:rsidRDefault="0002772A">
            <w:pPr>
              <w:pStyle w:val="a4"/>
              <w:spacing w:line="360" w:lineRule="auto"/>
              <w:jc w:val="center"/>
              <w:rPr>
                <w:color w:val="000000"/>
                <w:sz w:val="28"/>
                <w:szCs w:val="28"/>
              </w:rPr>
            </w:pPr>
            <w:r>
              <w:rPr>
                <w:rFonts w:hint="eastAsia"/>
                <w:color w:val="000000"/>
                <w:sz w:val="28"/>
                <w:szCs w:val="28"/>
              </w:rPr>
              <w:t>沟通顺畅度：理解资讯重要级别并与秘书处的沟通方式/工具清晰顺畅</w:t>
            </w:r>
          </w:p>
        </w:tc>
        <w:tc>
          <w:tcPr>
            <w:tcW w:w="2268" w:type="dxa"/>
            <w:vAlign w:val="center"/>
          </w:tcPr>
          <w:p w:rsidR="000360C7" w:rsidRDefault="0002772A">
            <w:pPr>
              <w:pStyle w:val="a4"/>
              <w:spacing w:before="0" w:beforeAutospacing="0" w:after="0" w:afterAutospacing="0" w:line="360" w:lineRule="auto"/>
              <w:jc w:val="center"/>
              <w:rPr>
                <w:color w:val="000000"/>
                <w:sz w:val="28"/>
                <w:szCs w:val="28"/>
              </w:rPr>
            </w:pPr>
            <w:r>
              <w:rPr>
                <w:rFonts w:hint="eastAsia"/>
                <w:color w:val="000000"/>
                <w:sz w:val="28"/>
                <w:szCs w:val="28"/>
              </w:rPr>
              <w:t>非常好</w:t>
            </w:r>
          </w:p>
        </w:tc>
        <w:tc>
          <w:tcPr>
            <w:tcW w:w="1418" w:type="dxa"/>
            <w:vAlign w:val="center"/>
          </w:tcPr>
          <w:p w:rsidR="000360C7" w:rsidRDefault="0002772A">
            <w:pPr>
              <w:pStyle w:val="a4"/>
              <w:spacing w:before="0" w:beforeAutospacing="0" w:after="0" w:afterAutospacing="0" w:line="360" w:lineRule="auto"/>
              <w:jc w:val="center"/>
              <w:rPr>
                <w:color w:val="000000"/>
                <w:sz w:val="28"/>
                <w:szCs w:val="28"/>
              </w:rPr>
            </w:pPr>
            <w:r>
              <w:rPr>
                <w:rFonts w:hint="eastAsia"/>
                <w:color w:val="000000"/>
                <w:sz w:val="28"/>
                <w:szCs w:val="28"/>
              </w:rPr>
              <w:t>8～10分</w:t>
            </w:r>
          </w:p>
        </w:tc>
      </w:tr>
      <w:tr w:rsidR="000360C7">
        <w:trPr>
          <w:jc w:val="center"/>
        </w:trPr>
        <w:tc>
          <w:tcPr>
            <w:tcW w:w="4786" w:type="dxa"/>
            <w:vMerge/>
            <w:tcBorders>
              <w:top w:val="single" w:sz="4" w:space="0" w:color="auto"/>
              <w:bottom w:val="single" w:sz="4" w:space="0" w:color="auto"/>
            </w:tcBorders>
            <w:vAlign w:val="center"/>
          </w:tcPr>
          <w:p w:rsidR="000360C7" w:rsidRDefault="000360C7">
            <w:pPr>
              <w:pStyle w:val="a4"/>
              <w:spacing w:line="360" w:lineRule="auto"/>
              <w:jc w:val="center"/>
              <w:rPr>
                <w:color w:val="000000"/>
                <w:sz w:val="28"/>
                <w:szCs w:val="28"/>
              </w:rPr>
            </w:pPr>
          </w:p>
        </w:tc>
        <w:tc>
          <w:tcPr>
            <w:tcW w:w="2268" w:type="dxa"/>
            <w:vAlign w:val="center"/>
          </w:tcPr>
          <w:p w:rsidR="000360C7" w:rsidRDefault="0002772A">
            <w:pPr>
              <w:pStyle w:val="a4"/>
              <w:spacing w:before="0" w:beforeAutospacing="0" w:after="0" w:afterAutospacing="0" w:line="360" w:lineRule="auto"/>
              <w:jc w:val="center"/>
              <w:rPr>
                <w:color w:val="000000"/>
                <w:sz w:val="28"/>
                <w:szCs w:val="28"/>
              </w:rPr>
            </w:pPr>
            <w:r>
              <w:rPr>
                <w:rFonts w:hint="eastAsia"/>
                <w:color w:val="000000"/>
                <w:sz w:val="28"/>
                <w:szCs w:val="28"/>
              </w:rPr>
              <w:t>比较好</w:t>
            </w:r>
          </w:p>
        </w:tc>
        <w:tc>
          <w:tcPr>
            <w:tcW w:w="1418" w:type="dxa"/>
            <w:vAlign w:val="center"/>
          </w:tcPr>
          <w:p w:rsidR="000360C7" w:rsidRDefault="0002772A">
            <w:pPr>
              <w:pStyle w:val="a4"/>
              <w:spacing w:before="0" w:beforeAutospacing="0" w:after="0" w:afterAutospacing="0" w:line="360" w:lineRule="auto"/>
              <w:jc w:val="center"/>
              <w:rPr>
                <w:color w:val="000000"/>
                <w:sz w:val="28"/>
                <w:szCs w:val="28"/>
              </w:rPr>
            </w:pPr>
            <w:r>
              <w:rPr>
                <w:rFonts w:hint="eastAsia"/>
                <w:color w:val="000000"/>
                <w:sz w:val="28"/>
                <w:szCs w:val="28"/>
              </w:rPr>
              <w:t>3～6分</w:t>
            </w:r>
          </w:p>
        </w:tc>
      </w:tr>
      <w:tr w:rsidR="000360C7">
        <w:trPr>
          <w:jc w:val="center"/>
        </w:trPr>
        <w:tc>
          <w:tcPr>
            <w:tcW w:w="8472" w:type="dxa"/>
            <w:gridSpan w:val="3"/>
            <w:tcBorders>
              <w:top w:val="single" w:sz="4" w:space="0" w:color="auto"/>
            </w:tcBorders>
            <w:vAlign w:val="center"/>
          </w:tcPr>
          <w:p w:rsidR="000360C7" w:rsidRDefault="0002772A">
            <w:pPr>
              <w:pStyle w:val="a4"/>
              <w:spacing w:before="0" w:beforeAutospacing="0" w:after="0" w:afterAutospacing="0" w:line="360" w:lineRule="auto"/>
              <w:rPr>
                <w:color w:val="000000"/>
                <w:sz w:val="28"/>
                <w:szCs w:val="28"/>
              </w:rPr>
            </w:pPr>
            <w:r>
              <w:rPr>
                <w:rFonts w:hint="eastAsia"/>
                <w:color w:val="000000"/>
                <w:sz w:val="28"/>
                <w:szCs w:val="28"/>
              </w:rPr>
              <w:t>备注：分值最小单位为0.5分。</w:t>
            </w:r>
          </w:p>
          <w:p w:rsidR="000360C7" w:rsidRDefault="0002772A">
            <w:pPr>
              <w:pStyle w:val="a4"/>
              <w:spacing w:before="0" w:beforeAutospacing="0" w:after="0" w:afterAutospacing="0" w:line="360" w:lineRule="auto"/>
              <w:ind w:firstLineChars="300" w:firstLine="840"/>
              <w:rPr>
                <w:color w:val="000000"/>
                <w:sz w:val="28"/>
                <w:szCs w:val="28"/>
              </w:rPr>
            </w:pPr>
            <w:r>
              <w:rPr>
                <w:rFonts w:hint="eastAsia"/>
                <w:color w:val="000000"/>
                <w:sz w:val="28"/>
                <w:szCs w:val="28"/>
              </w:rPr>
              <w:t>个人总分排名是评选的唯一依据。</w:t>
            </w:r>
          </w:p>
        </w:tc>
      </w:tr>
    </w:tbl>
    <w:p w:rsidR="000360C7" w:rsidRDefault="0002772A">
      <w:pPr>
        <w:pStyle w:val="a4"/>
        <w:spacing w:before="0" w:beforeAutospacing="0" w:after="0" w:afterAutospacing="0" w:line="360" w:lineRule="auto"/>
        <w:jc w:val="center"/>
        <w:rPr>
          <w:b/>
          <w:color w:val="000000"/>
          <w:sz w:val="28"/>
          <w:szCs w:val="28"/>
        </w:rPr>
      </w:pPr>
      <w:r>
        <w:rPr>
          <w:rFonts w:hint="eastAsia"/>
          <w:b/>
          <w:color w:val="000000"/>
          <w:sz w:val="28"/>
          <w:szCs w:val="28"/>
        </w:rPr>
        <w:t>第四章 申报、评审及表彰</w:t>
      </w:r>
    </w:p>
    <w:p w:rsidR="000360C7" w:rsidRDefault="0002772A">
      <w:pPr>
        <w:pStyle w:val="a4"/>
        <w:spacing w:before="0" w:beforeAutospacing="0" w:after="0" w:afterAutospacing="0" w:line="360" w:lineRule="auto"/>
        <w:rPr>
          <w:color w:val="000000"/>
          <w:sz w:val="28"/>
          <w:szCs w:val="28"/>
        </w:rPr>
      </w:pPr>
      <w:r>
        <w:rPr>
          <w:rFonts w:hint="eastAsia"/>
          <w:b/>
          <w:color w:val="000000"/>
          <w:sz w:val="28"/>
          <w:szCs w:val="28"/>
        </w:rPr>
        <w:t>第十九条 </w:t>
      </w:r>
      <w:r>
        <w:rPr>
          <w:rFonts w:hint="eastAsia"/>
          <w:color w:val="000000"/>
          <w:sz w:val="28"/>
          <w:szCs w:val="28"/>
        </w:rPr>
        <w:t>评选为自愿申报。年度优秀人物的申报人，应根据本会当年发布的评选通知，如实完整填写及提交相关申报表</w:t>
      </w:r>
      <w:r w:rsidRPr="0002772A">
        <w:rPr>
          <w:rFonts w:hint="eastAsia"/>
          <w:color w:val="0033CC"/>
          <w:sz w:val="28"/>
          <w:szCs w:val="28"/>
        </w:rPr>
        <w:t>及自评表</w:t>
      </w:r>
      <w:r>
        <w:rPr>
          <w:rFonts w:hint="eastAsia"/>
          <w:color w:val="000000"/>
          <w:sz w:val="28"/>
          <w:szCs w:val="28"/>
        </w:rPr>
        <w:t>，并提供相应的证明材料，加盖单位公章。所在单位负责审核申报材料的真实性。</w:t>
      </w:r>
    </w:p>
    <w:p w:rsidR="000360C7" w:rsidRDefault="0002772A">
      <w:pPr>
        <w:pStyle w:val="a4"/>
        <w:spacing w:before="0" w:beforeAutospacing="0" w:after="0" w:afterAutospacing="0" w:line="360" w:lineRule="auto"/>
        <w:rPr>
          <w:color w:val="000000"/>
          <w:sz w:val="28"/>
          <w:szCs w:val="28"/>
        </w:rPr>
      </w:pPr>
      <w:r>
        <w:rPr>
          <w:rFonts w:hint="eastAsia"/>
          <w:b/>
          <w:color w:val="000000"/>
          <w:sz w:val="28"/>
          <w:szCs w:val="28"/>
        </w:rPr>
        <w:t>第二十条</w:t>
      </w:r>
      <w:r>
        <w:rPr>
          <w:rFonts w:hint="eastAsia"/>
          <w:color w:val="000000"/>
          <w:sz w:val="28"/>
          <w:szCs w:val="28"/>
        </w:rPr>
        <w:t xml:space="preserve">　评审由本会理事会组织，秘书处具体实施。评审完成后，将入围名单在本会官网公示5个工作日。</w:t>
      </w:r>
    </w:p>
    <w:p w:rsidR="000360C7" w:rsidRDefault="0002772A">
      <w:pPr>
        <w:pStyle w:val="a4"/>
        <w:spacing w:before="0" w:beforeAutospacing="0" w:after="0" w:afterAutospacing="0" w:line="360" w:lineRule="auto"/>
        <w:rPr>
          <w:color w:val="000000"/>
          <w:sz w:val="28"/>
          <w:szCs w:val="28"/>
        </w:rPr>
      </w:pPr>
      <w:r>
        <w:rPr>
          <w:rFonts w:hint="eastAsia"/>
          <w:b/>
          <w:color w:val="000000"/>
          <w:sz w:val="28"/>
          <w:szCs w:val="28"/>
        </w:rPr>
        <w:t>第二十一条</w:t>
      </w:r>
      <w:r>
        <w:rPr>
          <w:rFonts w:hint="eastAsia"/>
          <w:color w:val="000000"/>
          <w:sz w:val="28"/>
          <w:szCs w:val="28"/>
        </w:rPr>
        <w:t xml:space="preserve">　入围者经公示已无异议的，由本会分别授予“202*年度优秀企业家</w:t>
      </w:r>
      <w:r>
        <w:rPr>
          <w:color w:val="000000"/>
          <w:sz w:val="28"/>
          <w:szCs w:val="28"/>
        </w:rPr>
        <w:t>”</w:t>
      </w:r>
      <w:r>
        <w:rPr>
          <w:rFonts w:hint="eastAsia"/>
          <w:color w:val="000000"/>
          <w:sz w:val="28"/>
          <w:szCs w:val="28"/>
        </w:rPr>
        <w:t xml:space="preserve">、 </w:t>
      </w:r>
      <w:r>
        <w:rPr>
          <w:color w:val="000000"/>
          <w:sz w:val="28"/>
          <w:szCs w:val="28"/>
        </w:rPr>
        <w:t>“</w:t>
      </w:r>
      <w:r>
        <w:rPr>
          <w:rFonts w:hint="eastAsia"/>
          <w:color w:val="000000"/>
          <w:sz w:val="28"/>
          <w:szCs w:val="28"/>
        </w:rPr>
        <w:t>202*年度优秀总工程师</w:t>
      </w:r>
      <w:r>
        <w:rPr>
          <w:color w:val="000000"/>
          <w:sz w:val="28"/>
          <w:szCs w:val="28"/>
        </w:rPr>
        <w:t>”</w:t>
      </w:r>
      <w:r>
        <w:rPr>
          <w:rFonts w:hint="eastAsia"/>
          <w:color w:val="000000"/>
          <w:sz w:val="28"/>
          <w:szCs w:val="28"/>
        </w:rPr>
        <w:t xml:space="preserve">、 </w:t>
      </w:r>
      <w:r>
        <w:rPr>
          <w:color w:val="000000"/>
          <w:sz w:val="28"/>
          <w:szCs w:val="28"/>
        </w:rPr>
        <w:t>“</w:t>
      </w:r>
      <w:r>
        <w:rPr>
          <w:rFonts w:hint="eastAsia"/>
          <w:color w:val="000000"/>
          <w:sz w:val="28"/>
          <w:szCs w:val="28"/>
        </w:rPr>
        <w:t>202*年度优秀项目经理</w:t>
      </w:r>
      <w:r>
        <w:rPr>
          <w:color w:val="000000"/>
          <w:sz w:val="28"/>
          <w:szCs w:val="28"/>
        </w:rPr>
        <w:t>”</w:t>
      </w:r>
      <w:r>
        <w:rPr>
          <w:rFonts w:hint="eastAsia"/>
          <w:color w:val="000000"/>
          <w:sz w:val="28"/>
          <w:szCs w:val="28"/>
        </w:rPr>
        <w:t>、</w:t>
      </w:r>
      <w:r>
        <w:rPr>
          <w:color w:val="000000"/>
          <w:sz w:val="28"/>
          <w:szCs w:val="28"/>
        </w:rPr>
        <w:t xml:space="preserve">  </w:t>
      </w:r>
      <w:r>
        <w:rPr>
          <w:sz w:val="28"/>
          <w:szCs w:val="28"/>
        </w:rPr>
        <w:t>“</w:t>
      </w:r>
      <w:r>
        <w:rPr>
          <w:rFonts w:hint="eastAsia"/>
          <w:sz w:val="28"/>
          <w:szCs w:val="28"/>
        </w:rPr>
        <w:t>202*年度优秀技术工作者</w:t>
      </w:r>
      <w:r>
        <w:rPr>
          <w:sz w:val="28"/>
          <w:szCs w:val="28"/>
        </w:rPr>
        <w:t>”</w:t>
      </w:r>
      <w:r>
        <w:rPr>
          <w:rFonts w:hint="eastAsia"/>
          <w:sz w:val="28"/>
          <w:szCs w:val="28"/>
        </w:rPr>
        <w:t>、</w:t>
      </w:r>
      <w:r>
        <w:rPr>
          <w:sz w:val="28"/>
          <w:szCs w:val="28"/>
        </w:rPr>
        <w:t>“</w:t>
      </w:r>
      <w:r>
        <w:rPr>
          <w:rFonts w:hint="eastAsia"/>
          <w:sz w:val="28"/>
          <w:szCs w:val="28"/>
        </w:rPr>
        <w:t>202</w:t>
      </w:r>
      <w:r>
        <w:rPr>
          <w:rFonts w:hint="eastAsia"/>
          <w:color w:val="000000"/>
          <w:sz w:val="28"/>
          <w:szCs w:val="28"/>
        </w:rPr>
        <w:t>*年度优秀通讯员</w:t>
      </w:r>
      <w:r>
        <w:rPr>
          <w:color w:val="000000"/>
          <w:sz w:val="28"/>
          <w:szCs w:val="28"/>
        </w:rPr>
        <w:t>”</w:t>
      </w:r>
      <w:r>
        <w:rPr>
          <w:rFonts w:hint="eastAsia"/>
          <w:color w:val="000000"/>
          <w:sz w:val="28"/>
          <w:szCs w:val="28"/>
        </w:rPr>
        <w:t>等称号，颁发荣誉</w:t>
      </w:r>
      <w:r>
        <w:rPr>
          <w:rFonts w:hint="eastAsia"/>
          <w:color w:val="000000"/>
          <w:sz w:val="28"/>
          <w:szCs w:val="28"/>
        </w:rPr>
        <w:lastRenderedPageBreak/>
        <w:t>证书，计入本会档案，在本会官网、行业大会或相关媒体上进行公布及表彰，并向有关方面积极推荐。</w:t>
      </w:r>
    </w:p>
    <w:p w:rsidR="000360C7" w:rsidRDefault="0002772A">
      <w:pPr>
        <w:pStyle w:val="a4"/>
        <w:spacing w:before="0" w:beforeAutospacing="0" w:after="0" w:afterAutospacing="0" w:line="360" w:lineRule="auto"/>
        <w:rPr>
          <w:color w:val="000000"/>
          <w:sz w:val="28"/>
          <w:szCs w:val="28"/>
        </w:rPr>
      </w:pPr>
      <w:r>
        <w:rPr>
          <w:rFonts w:hint="eastAsia"/>
          <w:b/>
          <w:color w:val="000000"/>
          <w:sz w:val="28"/>
          <w:szCs w:val="28"/>
        </w:rPr>
        <w:t>第二十二条</w:t>
      </w:r>
      <w:r>
        <w:rPr>
          <w:rFonts w:hint="eastAsia"/>
          <w:color w:val="000000"/>
          <w:sz w:val="28"/>
          <w:szCs w:val="28"/>
        </w:rPr>
        <w:t xml:space="preserve">　对于年度优秀人物当选者，建议其所在单位另行予以表彰和奖励。</w:t>
      </w:r>
    </w:p>
    <w:p w:rsidR="000360C7" w:rsidRDefault="0002772A">
      <w:pPr>
        <w:pStyle w:val="a4"/>
        <w:spacing w:before="0" w:beforeAutospacing="0" w:after="0" w:afterAutospacing="0" w:line="360" w:lineRule="auto"/>
        <w:jc w:val="center"/>
        <w:rPr>
          <w:b/>
          <w:color w:val="000000"/>
          <w:sz w:val="28"/>
          <w:szCs w:val="28"/>
        </w:rPr>
      </w:pPr>
      <w:r>
        <w:rPr>
          <w:rFonts w:hint="eastAsia"/>
          <w:b/>
          <w:bCs/>
          <w:color w:val="000000"/>
          <w:sz w:val="28"/>
          <w:szCs w:val="28"/>
        </w:rPr>
        <w:t>第五章 附则</w:t>
      </w:r>
    </w:p>
    <w:p w:rsidR="000360C7" w:rsidRDefault="0002772A">
      <w:pPr>
        <w:pStyle w:val="a4"/>
        <w:spacing w:before="0" w:beforeAutospacing="0" w:after="0" w:afterAutospacing="0" w:line="360" w:lineRule="auto"/>
        <w:rPr>
          <w:color w:val="000000"/>
          <w:sz w:val="28"/>
          <w:szCs w:val="28"/>
        </w:rPr>
      </w:pPr>
      <w:r>
        <w:rPr>
          <w:rFonts w:hint="eastAsia"/>
          <w:b/>
          <w:color w:val="000000"/>
          <w:sz w:val="28"/>
          <w:szCs w:val="28"/>
        </w:rPr>
        <w:t>第二十三条</w:t>
      </w:r>
      <w:r>
        <w:rPr>
          <w:rFonts w:hint="eastAsia"/>
          <w:color w:val="000000"/>
          <w:sz w:val="28"/>
          <w:szCs w:val="28"/>
        </w:rPr>
        <w:t xml:space="preserve">　年度优秀人物当选后发生下列情形之一的，经本会理事会审议通过，可撤销其荣誉称号，并在本会官网宣布：</w:t>
      </w:r>
    </w:p>
    <w:p w:rsidR="000360C7" w:rsidRDefault="0002772A">
      <w:pPr>
        <w:pStyle w:val="a4"/>
        <w:spacing w:before="0" w:beforeAutospacing="0" w:after="0" w:afterAutospacing="0" w:line="360" w:lineRule="auto"/>
        <w:rPr>
          <w:color w:val="000000"/>
          <w:sz w:val="28"/>
          <w:szCs w:val="28"/>
        </w:rPr>
      </w:pPr>
      <w:r>
        <w:rPr>
          <w:rFonts w:hint="eastAsia"/>
          <w:color w:val="000000"/>
          <w:sz w:val="28"/>
          <w:szCs w:val="28"/>
        </w:rPr>
        <w:t>  1、当选优秀人物在申报时提供的佐证资料，后来被发现虚假或其举证的项目后续出现处罚或事故，则其当年被评选的荣誉称号及证书奖章等，皆会追溯；</w:t>
      </w:r>
    </w:p>
    <w:p w:rsidR="000360C7" w:rsidRDefault="0002772A">
      <w:pPr>
        <w:pStyle w:val="a4"/>
        <w:spacing w:before="0" w:beforeAutospacing="0" w:after="0" w:afterAutospacing="0" w:line="360" w:lineRule="auto"/>
        <w:ind w:firstLineChars="200" w:firstLine="560"/>
        <w:rPr>
          <w:color w:val="000000"/>
          <w:sz w:val="28"/>
          <w:szCs w:val="28"/>
        </w:rPr>
      </w:pPr>
      <w:r>
        <w:rPr>
          <w:rFonts w:hint="eastAsia"/>
          <w:color w:val="000000"/>
          <w:sz w:val="28"/>
          <w:szCs w:val="28"/>
        </w:rPr>
        <w:t>2、受到刑事处罚或社会行政处罚、社会公众舆论谴责等；</w:t>
      </w:r>
    </w:p>
    <w:p w:rsidR="000360C7" w:rsidRDefault="0002772A">
      <w:pPr>
        <w:pStyle w:val="a4"/>
        <w:spacing w:before="0" w:beforeAutospacing="0" w:after="0" w:afterAutospacing="0" w:line="360" w:lineRule="auto"/>
        <w:rPr>
          <w:sz w:val="28"/>
          <w:szCs w:val="28"/>
        </w:rPr>
      </w:pPr>
      <w:r>
        <w:rPr>
          <w:rFonts w:hint="eastAsia"/>
          <w:color w:val="000000"/>
          <w:sz w:val="28"/>
          <w:szCs w:val="28"/>
        </w:rPr>
        <w:t> </w:t>
      </w:r>
      <w:r>
        <w:rPr>
          <w:color w:val="000000"/>
          <w:sz w:val="28"/>
          <w:szCs w:val="28"/>
        </w:rPr>
        <w:t xml:space="preserve">  </w:t>
      </w:r>
      <w:r>
        <w:rPr>
          <w:rFonts w:hint="eastAsia"/>
          <w:color w:val="000000"/>
          <w:sz w:val="28"/>
          <w:szCs w:val="28"/>
        </w:rPr>
        <w:t>3、其所在单位通过举证合理要求</w:t>
      </w:r>
      <w:r>
        <w:rPr>
          <w:rFonts w:hint="eastAsia"/>
          <w:sz w:val="28"/>
          <w:szCs w:val="28"/>
        </w:rPr>
        <w:t xml:space="preserve">撤销的（含候选人在正式公告之日已在申报单位离职的）； </w:t>
      </w:r>
    </w:p>
    <w:p w:rsidR="000360C7" w:rsidRDefault="0002772A">
      <w:pPr>
        <w:pStyle w:val="a4"/>
        <w:spacing w:before="0" w:beforeAutospacing="0" w:after="0" w:afterAutospacing="0" w:line="360" w:lineRule="auto"/>
        <w:ind w:firstLineChars="200" w:firstLine="560"/>
        <w:rPr>
          <w:color w:val="000000"/>
          <w:sz w:val="28"/>
          <w:szCs w:val="28"/>
        </w:rPr>
      </w:pPr>
      <w:r>
        <w:rPr>
          <w:rFonts w:hint="eastAsia"/>
          <w:color w:val="000000"/>
          <w:sz w:val="28"/>
          <w:szCs w:val="28"/>
        </w:rPr>
        <w:t>4、存在其他严重不当行为。</w:t>
      </w:r>
      <w:r>
        <w:rPr>
          <w:color w:val="000000"/>
          <w:sz w:val="28"/>
          <w:szCs w:val="28"/>
        </w:rPr>
        <w:t xml:space="preserve">        </w:t>
      </w:r>
    </w:p>
    <w:p w:rsidR="000360C7" w:rsidRDefault="0002772A">
      <w:pPr>
        <w:pStyle w:val="a4"/>
        <w:spacing w:before="0" w:beforeAutospacing="0" w:after="0" w:afterAutospacing="0" w:line="360" w:lineRule="auto"/>
        <w:rPr>
          <w:color w:val="000000"/>
          <w:sz w:val="28"/>
          <w:szCs w:val="28"/>
        </w:rPr>
      </w:pPr>
      <w:r>
        <w:rPr>
          <w:rFonts w:hint="eastAsia"/>
          <w:b/>
          <w:bCs/>
          <w:color w:val="000000"/>
          <w:sz w:val="28"/>
          <w:szCs w:val="28"/>
        </w:rPr>
        <w:t xml:space="preserve">第二十四条  </w:t>
      </w:r>
      <w:r>
        <w:rPr>
          <w:rFonts w:hint="eastAsia"/>
          <w:color w:val="000000"/>
          <w:sz w:val="28"/>
          <w:szCs w:val="28"/>
        </w:rPr>
        <w:t>企业对申报人资料负有查核验证责任，若企业对申报资料存在弄虚作假，一经发现则取消该企业当年所有奖项申报资格。</w:t>
      </w:r>
    </w:p>
    <w:p w:rsidR="000360C7" w:rsidRDefault="0002772A">
      <w:pPr>
        <w:pStyle w:val="a4"/>
        <w:spacing w:before="0" w:beforeAutospacing="0" w:after="0" w:afterAutospacing="0" w:line="360" w:lineRule="auto"/>
        <w:rPr>
          <w:color w:val="000000"/>
          <w:sz w:val="28"/>
          <w:szCs w:val="28"/>
        </w:rPr>
      </w:pPr>
      <w:r>
        <w:rPr>
          <w:rFonts w:hint="eastAsia"/>
          <w:b/>
          <w:bCs/>
          <w:color w:val="000000"/>
          <w:sz w:val="28"/>
          <w:szCs w:val="28"/>
        </w:rPr>
        <w:t xml:space="preserve">第二十五条  </w:t>
      </w:r>
      <w:r>
        <w:rPr>
          <w:rFonts w:hint="eastAsia"/>
          <w:color w:val="000000"/>
          <w:sz w:val="28"/>
          <w:szCs w:val="28"/>
        </w:rPr>
        <w:t>本办法经2</w:t>
      </w:r>
      <w:r>
        <w:rPr>
          <w:color w:val="000000"/>
          <w:sz w:val="28"/>
          <w:szCs w:val="28"/>
        </w:rPr>
        <w:t>02</w:t>
      </w:r>
      <w:r>
        <w:rPr>
          <w:rFonts w:hint="eastAsia"/>
          <w:color w:val="000000"/>
          <w:sz w:val="28"/>
          <w:szCs w:val="28"/>
        </w:rPr>
        <w:t>2年</w:t>
      </w:r>
      <w:r>
        <w:rPr>
          <w:rFonts w:hint="eastAsia"/>
          <w:sz w:val="28"/>
          <w:szCs w:val="28"/>
        </w:rPr>
        <w:t>5月25日本会五届三次</w:t>
      </w:r>
      <w:r>
        <w:rPr>
          <w:rFonts w:hint="eastAsia"/>
          <w:color w:val="000000"/>
          <w:sz w:val="28"/>
          <w:szCs w:val="28"/>
        </w:rPr>
        <w:t>会员大会审议通过后，即日生效。</w:t>
      </w:r>
    </w:p>
    <w:p w:rsidR="000360C7" w:rsidRDefault="0002772A">
      <w:pPr>
        <w:pStyle w:val="a4"/>
        <w:spacing w:before="0" w:beforeAutospacing="0" w:after="0" w:afterAutospacing="0" w:line="360" w:lineRule="auto"/>
        <w:rPr>
          <w:color w:val="000000"/>
          <w:sz w:val="28"/>
          <w:szCs w:val="28"/>
        </w:rPr>
      </w:pPr>
      <w:r>
        <w:rPr>
          <w:rFonts w:hint="eastAsia"/>
          <w:b/>
          <w:bCs/>
          <w:color w:val="000000"/>
          <w:sz w:val="28"/>
          <w:szCs w:val="28"/>
        </w:rPr>
        <w:t xml:space="preserve">第二十六条  </w:t>
      </w:r>
      <w:r>
        <w:rPr>
          <w:rFonts w:hint="eastAsia"/>
          <w:color w:val="000000"/>
          <w:sz w:val="28"/>
          <w:szCs w:val="28"/>
        </w:rPr>
        <w:t>本办法由本会秘书处负责解释。</w:t>
      </w:r>
    </w:p>
    <w:p w:rsidR="000360C7" w:rsidRDefault="000360C7">
      <w:pPr>
        <w:pStyle w:val="a4"/>
        <w:spacing w:before="0" w:beforeAutospacing="0" w:after="0" w:afterAutospacing="0" w:line="360" w:lineRule="auto"/>
        <w:rPr>
          <w:color w:val="000000"/>
          <w:sz w:val="28"/>
          <w:szCs w:val="28"/>
        </w:rPr>
      </w:pPr>
    </w:p>
    <w:p w:rsidR="000360C7" w:rsidRDefault="000360C7">
      <w:pPr>
        <w:pStyle w:val="a4"/>
        <w:spacing w:before="0" w:beforeAutospacing="0" w:after="0" w:afterAutospacing="0" w:line="360" w:lineRule="auto"/>
        <w:rPr>
          <w:color w:val="000000"/>
          <w:sz w:val="28"/>
          <w:szCs w:val="28"/>
        </w:rPr>
      </w:pPr>
    </w:p>
    <w:p w:rsidR="000360C7" w:rsidRDefault="000360C7">
      <w:pPr>
        <w:pStyle w:val="a4"/>
        <w:spacing w:before="0" w:beforeAutospacing="0" w:after="0" w:afterAutospacing="0" w:line="360" w:lineRule="auto"/>
        <w:rPr>
          <w:color w:val="000000"/>
          <w:sz w:val="28"/>
          <w:szCs w:val="28"/>
        </w:rPr>
      </w:pPr>
    </w:p>
    <w:p w:rsidR="000360C7" w:rsidRDefault="000360C7">
      <w:pPr>
        <w:pStyle w:val="a4"/>
        <w:spacing w:before="0" w:beforeAutospacing="0" w:after="0" w:afterAutospacing="0" w:line="360" w:lineRule="auto"/>
        <w:rPr>
          <w:color w:val="000000"/>
          <w:sz w:val="28"/>
          <w:szCs w:val="28"/>
        </w:rPr>
      </w:pPr>
    </w:p>
    <w:sectPr w:rsidR="000360C7" w:rsidSect="000360C7">
      <w:pgSz w:w="11906" w:h="16838"/>
      <w:pgMar w:top="1134" w:right="1287" w:bottom="1440" w:left="137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295" w:rsidRDefault="00B62295" w:rsidP="008323E2">
      <w:r>
        <w:separator/>
      </w:r>
    </w:p>
  </w:endnote>
  <w:endnote w:type="continuationSeparator" w:id="0">
    <w:p w:rsidR="00B62295" w:rsidRDefault="00B62295" w:rsidP="008323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295" w:rsidRDefault="00B62295" w:rsidP="008323E2">
      <w:r>
        <w:separator/>
      </w:r>
    </w:p>
  </w:footnote>
  <w:footnote w:type="continuationSeparator" w:id="0">
    <w:p w:rsidR="00B62295" w:rsidRDefault="00B62295" w:rsidP="008323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WNkNzc1MTU1YzRhMTk5NDdjYzM1ZGZiYTY2M2JmNWIifQ=="/>
  </w:docVars>
  <w:rsids>
    <w:rsidRoot w:val="000360C7"/>
    <w:rsid w:val="0002772A"/>
    <w:rsid w:val="000360C7"/>
    <w:rsid w:val="008323E2"/>
    <w:rsid w:val="00A04CBE"/>
    <w:rsid w:val="00B62295"/>
    <w:rsid w:val="00CD4A36"/>
    <w:rsid w:val="61B873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0C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0360C7"/>
    <w:pPr>
      <w:tabs>
        <w:tab w:val="center" w:pos="4153"/>
        <w:tab w:val="right" w:pos="8306"/>
      </w:tabs>
      <w:snapToGrid w:val="0"/>
      <w:jc w:val="left"/>
    </w:pPr>
    <w:rPr>
      <w:sz w:val="18"/>
      <w:szCs w:val="18"/>
    </w:rPr>
  </w:style>
  <w:style w:type="paragraph" w:styleId="a4">
    <w:name w:val="Normal (Web)"/>
    <w:basedOn w:val="a"/>
    <w:unhideWhenUsed/>
    <w:qFormat/>
    <w:rsid w:val="000360C7"/>
    <w:pPr>
      <w:widowControl/>
      <w:spacing w:before="100" w:beforeAutospacing="1" w:after="100" w:afterAutospacing="1"/>
      <w:jc w:val="left"/>
    </w:pPr>
    <w:rPr>
      <w:rFonts w:ascii="宋体" w:eastAsia="宋体" w:hAnsi="宋体" w:cs="宋体"/>
      <w:kern w:val="0"/>
      <w:sz w:val="24"/>
    </w:rPr>
  </w:style>
  <w:style w:type="paragraph" w:styleId="a5">
    <w:name w:val="header"/>
    <w:basedOn w:val="a"/>
    <w:link w:val="Char"/>
    <w:rsid w:val="008323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323E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504</Words>
  <Characters>2875</Characters>
  <Application>Microsoft Office Word</Application>
  <DocSecurity>0</DocSecurity>
  <Lines>23</Lines>
  <Paragraphs>6</Paragraphs>
  <ScaleCrop>false</ScaleCrop>
  <Company/>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jtxh806</dc:creator>
  <cp:lastModifiedBy>Administrator</cp:lastModifiedBy>
  <cp:revision>3</cp:revision>
  <dcterms:created xsi:type="dcterms:W3CDTF">2023-01-04T07:24:00Z</dcterms:created>
  <dcterms:modified xsi:type="dcterms:W3CDTF">2023-04-07T06:18:00Z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0AA2C6636E7F4A47975581EFC85C8BCB</vt:lpwstr>
  </property>
</Properties>
</file>